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F3951" w14:textId="05ED1154" w:rsidR="008A06D4" w:rsidRDefault="008A06D4" w:rsidP="008A06D4">
      <w:pPr>
        <w:rPr>
          <w:b/>
          <w:bCs/>
          <w:sz w:val="28"/>
        </w:rPr>
      </w:pPr>
      <w:bookmarkStart w:id="0" w:name="OLE_LINK3"/>
      <w:bookmarkStart w:id="1" w:name="OLE_LINK2"/>
      <w:r>
        <w:rPr>
          <w:b/>
          <w:bCs/>
          <w:sz w:val="28"/>
        </w:rPr>
        <w:t>VELETRH STAVOTECH V NOVÉM PAVILONU A!</w:t>
      </w:r>
    </w:p>
    <w:bookmarkEnd w:id="0"/>
    <w:p w14:paraId="40D6C4FF" w14:textId="77777777" w:rsidR="008A06D4" w:rsidRDefault="008A06D4" w:rsidP="008A06D4"/>
    <w:p w14:paraId="0A504C1F" w14:textId="77777777" w:rsidR="008A06D4" w:rsidRDefault="008A06D4" w:rsidP="008A06D4">
      <w:pPr>
        <w:ind w:firstLine="708"/>
      </w:pPr>
      <w:bookmarkStart w:id="2" w:name="OLE_LINK1"/>
      <w:r>
        <w:t xml:space="preserve">V loňském roce prošlo olomoucké Výstaviště Flora zásadní proměnou a </w:t>
      </w:r>
      <w:r>
        <w:rPr>
          <w:b/>
          <w:bCs/>
        </w:rPr>
        <w:t xml:space="preserve">v nově rekonstruovaném a rozšířeném pavilonu A </w:t>
      </w:r>
      <w:r w:rsidRPr="008A06D4">
        <w:rPr>
          <w:bCs/>
        </w:rPr>
        <w:t>se uskutečnila celá řada úspěšných akcí – nových i těch tradičních,</w:t>
      </w:r>
      <w:r>
        <w:rPr>
          <w:b/>
          <w:bCs/>
        </w:rPr>
        <w:t xml:space="preserve"> které novým komfortním prostředím a vylepšenou infrastrukturou </w:t>
      </w:r>
      <w:r w:rsidRPr="008A06D4">
        <w:rPr>
          <w:bCs/>
        </w:rPr>
        <w:t>získaly silný impuls</w:t>
      </w:r>
      <w:r>
        <w:t xml:space="preserve">. K těm se řadí i </w:t>
      </w:r>
      <w:r>
        <w:rPr>
          <w:b/>
          <w:bCs/>
        </w:rPr>
        <w:t xml:space="preserve">49. jarní stavební a technický veletrh STAVOTECH OLOMOUC, </w:t>
      </w:r>
      <w:r w:rsidRPr="008A06D4">
        <w:rPr>
          <w:bCs/>
        </w:rPr>
        <w:t>který se uskuteční</w:t>
      </w:r>
      <w:r>
        <w:rPr>
          <w:b/>
          <w:bCs/>
        </w:rPr>
        <w:t xml:space="preserve"> ve dnech 26. - 28. března 2015</w:t>
      </w:r>
      <w:r>
        <w:t>.</w:t>
      </w:r>
    </w:p>
    <w:p w14:paraId="458500CD" w14:textId="77777777" w:rsidR="008A06D4" w:rsidRDefault="008A06D4" w:rsidP="008A06D4"/>
    <w:p w14:paraId="1A7C9383" w14:textId="6A13CCD4" w:rsidR="008A06D4" w:rsidRDefault="008A06D4" w:rsidP="008A06D4">
      <w:pPr>
        <w:ind w:firstLine="708"/>
      </w:pPr>
      <w:r>
        <w:t xml:space="preserve">Oproti minulým ročníkům, ať už v zadní části výstaviště nebo ve starém pavilonu, se všechny vystavující firmy vejdou do </w:t>
      </w:r>
      <w:r>
        <w:rPr>
          <w:b/>
          <w:bCs/>
        </w:rPr>
        <w:t>rozšířeného pavilonu A s více než 3000m</w:t>
      </w:r>
      <w:r w:rsidRPr="00B512DA">
        <w:rPr>
          <w:b/>
          <w:bCs/>
          <w:vertAlign w:val="superscript"/>
        </w:rPr>
        <w:t>2</w:t>
      </w:r>
      <w:r>
        <w:rPr>
          <w:b/>
          <w:bCs/>
        </w:rPr>
        <w:t xml:space="preserve"> výstavní plochy</w:t>
      </w:r>
      <w:r>
        <w:t xml:space="preserve">. I vzhledem k modernímu technickému vybavení to znamená mnohem </w:t>
      </w:r>
      <w:r w:rsidRPr="00B512DA">
        <w:rPr>
          <w:bCs/>
        </w:rPr>
        <w:t>větší komfort pro návštěvníky i vystavovatele veletrhu.</w:t>
      </w:r>
      <w:r w:rsidRPr="00B512DA">
        <w:t xml:space="preserve"> </w:t>
      </w:r>
      <w:r w:rsidRPr="00B512DA">
        <w:rPr>
          <w:b/>
        </w:rPr>
        <w:t>Těch se opět sejde ke dvěma stovkám</w:t>
      </w:r>
      <w:r>
        <w:t xml:space="preserve"> a svým záběrem obsáhnou všechna odvětví stavebního oboru. Nejsilnější zastoupení mají firmy nabízející zdící materiály, střešní krytiny, dřevěná i plastová okna, dveře a parapety, garážová vrata, izolace, domovní čističky odpadních vod. Také na jarní etapě veletrhu </w:t>
      </w:r>
      <w:r>
        <w:rPr>
          <w:b/>
          <w:bCs/>
        </w:rPr>
        <w:t>je velmi silná oblast vytápění</w:t>
      </w:r>
      <w:r>
        <w:t xml:space="preserve">, </w:t>
      </w:r>
      <w:r w:rsidR="00A12551">
        <w:rPr>
          <w:szCs w:val="20"/>
        </w:rPr>
        <w:t xml:space="preserve">návštěvníci </w:t>
      </w:r>
      <w:r>
        <w:rPr>
          <w:szCs w:val="20"/>
        </w:rPr>
        <w:t xml:space="preserve">zde najdou kotle, topná tělesa, podlahové vytápění, také alternativní způsoby jsou zastoupeny tepelnými čerpadly, solárními systémy, rekuperací. Ty, kteří uvažují o budoucí podobě svého bydlení, jistě zaujme nabídka realitních kanceláří, finančního poradenství i speciální nabídky rodinných domů </w:t>
      </w:r>
      <w:r w:rsidRPr="00B512DA">
        <w:rPr>
          <w:b/>
          <w:szCs w:val="20"/>
        </w:rPr>
        <w:t>od klasických novostaveb po dřevostavby a nízkoenergetické domy</w:t>
      </w:r>
      <w:r>
        <w:rPr>
          <w:szCs w:val="20"/>
        </w:rPr>
        <w:t>. Jako již pravidelně se na jarním veletrhu budou prezentovat firmy s </w:t>
      </w:r>
      <w:r w:rsidR="00B512DA">
        <w:rPr>
          <w:b/>
          <w:bCs/>
          <w:szCs w:val="20"/>
        </w:rPr>
        <w:t xml:space="preserve">bazény, whirpooly </w:t>
      </w:r>
      <w:r w:rsidR="00B512DA" w:rsidRPr="00B512DA">
        <w:rPr>
          <w:bCs/>
          <w:szCs w:val="20"/>
        </w:rPr>
        <w:t>i</w:t>
      </w:r>
      <w:r w:rsidRPr="00B512DA">
        <w:rPr>
          <w:szCs w:val="20"/>
        </w:rPr>
        <w:t xml:space="preserve"> </w:t>
      </w:r>
      <w:r>
        <w:rPr>
          <w:szCs w:val="20"/>
        </w:rPr>
        <w:t>jejich příslušenstvím.</w:t>
      </w:r>
    </w:p>
    <w:p w14:paraId="3833D6AA" w14:textId="77777777" w:rsidR="008A06D4" w:rsidRDefault="008A06D4" w:rsidP="008A06D4">
      <w:pPr>
        <w:ind w:firstLine="708"/>
      </w:pPr>
    </w:p>
    <w:p w14:paraId="33736065" w14:textId="1FB857BC" w:rsidR="00A12551" w:rsidRDefault="00A12551" w:rsidP="00E15CD5">
      <w:pPr>
        <w:ind w:firstLine="708"/>
      </w:pPr>
      <w:bookmarkStart w:id="3" w:name="OLE_LINK4"/>
      <w:r w:rsidRPr="00E15CD5">
        <w:rPr>
          <w:bCs/>
        </w:rPr>
        <w:t>Neodmyslitelnou součástí veletrhu Stavotech Olomouc je</w:t>
      </w:r>
      <w:r>
        <w:rPr>
          <w:b/>
          <w:bCs/>
        </w:rPr>
        <w:t xml:space="preserve"> d</w:t>
      </w:r>
      <w:r w:rsidR="008A06D4">
        <w:rPr>
          <w:b/>
          <w:bCs/>
        </w:rPr>
        <w:t>oprovodný program</w:t>
      </w:r>
      <w:bookmarkEnd w:id="3"/>
      <w:r w:rsidR="00E15CD5">
        <w:t xml:space="preserve"> </w:t>
      </w:r>
      <w:r>
        <w:t xml:space="preserve">bohatý na zajímavé přednášky k aktuálním tématům stavebního oboru. </w:t>
      </w:r>
      <w:r w:rsidR="00B512DA">
        <w:t>Své si</w:t>
      </w:r>
      <w:r w:rsidR="004749F0">
        <w:t xml:space="preserve"> zde najdou </w:t>
      </w:r>
      <w:r w:rsidR="00E15CD5">
        <w:t>odborníci</w:t>
      </w:r>
      <w:r w:rsidR="004749F0">
        <w:t xml:space="preserve"> i laická veřejnost. A témata? Poruchy vozovek a způsoby opravy; fotovoltaika</w:t>
      </w:r>
      <w:r w:rsidR="00B512DA">
        <w:t>, její využití i</w:t>
      </w:r>
      <w:r w:rsidR="004749F0">
        <w:t xml:space="preserve"> způsoby hašení; tepelná čerpadla, </w:t>
      </w:r>
      <w:r w:rsidR="00E15CD5">
        <w:t>rekuperace; zateplení střech</w:t>
      </w:r>
      <w:r w:rsidR="00B512DA">
        <w:t xml:space="preserve"> a stropních konstrukcí, cihelné</w:t>
      </w:r>
      <w:r w:rsidR="00E15CD5">
        <w:t xml:space="preserve"> a komínové systémy; výstavba se zaměřením na dřevostavby; energeticky šetrné budovy</w:t>
      </w:r>
      <w:r w:rsidR="00B512DA">
        <w:t>,</w:t>
      </w:r>
      <w:r w:rsidR="00E15CD5">
        <w:t xml:space="preserve"> </w:t>
      </w:r>
      <w:r w:rsidR="00B512DA">
        <w:t>t</w:t>
      </w:r>
      <w:r w:rsidR="00E15CD5">
        <w:t xml:space="preserve">aké </w:t>
      </w:r>
      <w:bookmarkStart w:id="4" w:name="_GoBack"/>
      <w:bookmarkEnd w:id="4"/>
      <w:r w:rsidR="00B512DA">
        <w:t>populárn</w:t>
      </w:r>
      <w:r w:rsidR="00E15CD5">
        <w:t xml:space="preserve">í téma Feng Shui. </w:t>
      </w:r>
      <w:r>
        <w:t xml:space="preserve">Ve čtvrtek a pátek mohou zájemci využít </w:t>
      </w:r>
      <w:r w:rsidRPr="00A12551">
        <w:rPr>
          <w:b/>
        </w:rPr>
        <w:t>bezplatné právní poradny</w:t>
      </w:r>
      <w:r>
        <w:t xml:space="preserve">. </w:t>
      </w:r>
    </w:p>
    <w:p w14:paraId="399F9A68" w14:textId="77777777" w:rsidR="008A06D4" w:rsidRDefault="008A06D4" w:rsidP="008A06D4">
      <w:pPr>
        <w:ind w:firstLine="708"/>
      </w:pPr>
    </w:p>
    <w:p w14:paraId="3AF367EA" w14:textId="77777777" w:rsidR="008A06D4" w:rsidRDefault="008A06D4" w:rsidP="008A06D4">
      <w:pPr>
        <w:ind w:firstLine="708"/>
      </w:pPr>
      <w:r>
        <w:t xml:space="preserve">Přímo na veletrhu bude možné zhodnotit to nejlepší, co bylo v Olomouckém kraji postaveno v letech 2013-2014. Budou se zde prezentovat všechny stavby přihlášené do soutěže </w:t>
      </w:r>
      <w:r w:rsidRPr="006C4F7B">
        <w:rPr>
          <w:b/>
        </w:rPr>
        <w:t>Stavba roku 2014 Olomouckého kraje</w:t>
      </w:r>
      <w:r w:rsidR="006C4F7B">
        <w:t xml:space="preserve"> a dozvíte se zde také, které stavby byly odbornou porotou oceněny jako nejlepší.</w:t>
      </w:r>
    </w:p>
    <w:p w14:paraId="26E65792" w14:textId="77777777" w:rsidR="006C4F7B" w:rsidRDefault="006C4F7B" w:rsidP="008A06D4">
      <w:pPr>
        <w:ind w:firstLine="708"/>
      </w:pPr>
    </w:p>
    <w:p w14:paraId="6DBA5487" w14:textId="4A385816" w:rsidR="008A06D4" w:rsidRDefault="008A06D4" w:rsidP="008A06D4">
      <w:pPr>
        <w:pStyle w:val="Zkladntextodsazen2"/>
        <w:rPr>
          <w:szCs w:val="17"/>
        </w:rPr>
      </w:pPr>
      <w:r>
        <w:rPr>
          <w:szCs w:val="17"/>
        </w:rPr>
        <w:t>Pro návštěvníky veletrhu připravili organizátoři společně s partnery opět „</w:t>
      </w:r>
      <w:r>
        <w:rPr>
          <w:b/>
          <w:bCs/>
          <w:szCs w:val="17"/>
        </w:rPr>
        <w:t>Veletržní tombolu“</w:t>
      </w:r>
      <w:r w:rsidR="00A12551">
        <w:rPr>
          <w:szCs w:val="17"/>
        </w:rPr>
        <w:t>. Každý</w:t>
      </w:r>
      <w:r>
        <w:rPr>
          <w:szCs w:val="17"/>
        </w:rPr>
        <w:t xml:space="preserve"> z prvních 5000 dospělých návštěvníků veletrhu si vytáhne los – k dispozici bude více než 1000 hodnotných cen, každý pátý tedy vyhrává. Mezi cenami ti šťastnější najdou zajímavé věcné dary, ale také mnohatisícové poukazy na nejrůznější produkty a služby vystavujících firem.</w:t>
      </w:r>
    </w:p>
    <w:p w14:paraId="2049ACBE" w14:textId="77777777" w:rsidR="008A06D4" w:rsidRDefault="008A06D4" w:rsidP="008A06D4">
      <w:pPr>
        <w:pStyle w:val="Zkladntextodsazen"/>
        <w:rPr>
          <w:rFonts w:ascii="Times New Roman" w:hAnsi="Times New Roman"/>
        </w:rPr>
      </w:pPr>
    </w:p>
    <w:p w14:paraId="4574A581" w14:textId="136F161D" w:rsidR="008A06D4" w:rsidRDefault="008A06D4" w:rsidP="008A06D4">
      <w:pPr>
        <w:pStyle w:val="Zkladntextodsazen"/>
      </w:pPr>
      <w:r>
        <w:rPr>
          <w:rFonts w:ascii="Times New Roman" w:hAnsi="Times New Roman"/>
        </w:rPr>
        <w:t>Jarní stavební veletrh STAVOTECH je nejlepší příležitostí pro konzultaci s odborníky i bohatým zdrojem hodnotných informací a inspirace. Nenechte si tedy ujít příležitost a zavítejte na olom</w:t>
      </w:r>
      <w:r w:rsidR="00A36DE4">
        <w:rPr>
          <w:rFonts w:ascii="Times New Roman" w:hAnsi="Times New Roman"/>
        </w:rPr>
        <w:t>oucké Výstaviště Flora 26. až 28</w:t>
      </w:r>
      <w:r w:rsidR="00A12551">
        <w:rPr>
          <w:rFonts w:ascii="Times New Roman" w:hAnsi="Times New Roman"/>
        </w:rPr>
        <w:t xml:space="preserve">. března </w:t>
      </w:r>
      <w:r>
        <w:rPr>
          <w:rFonts w:ascii="Times New Roman" w:hAnsi="Times New Roman"/>
        </w:rPr>
        <w:t>mezi 9,00 – 18,00 hodin, v sobotu do 17,00 hodin.</w:t>
      </w:r>
      <w:bookmarkEnd w:id="1"/>
      <w:bookmarkEnd w:id="2"/>
    </w:p>
    <w:p w14:paraId="26FE0D59" w14:textId="77777777" w:rsidR="00B02CEB" w:rsidRDefault="00B02CEB"/>
    <w:sectPr w:rsidR="00B02CEB" w:rsidSect="00132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6D4"/>
    <w:rsid w:val="00213352"/>
    <w:rsid w:val="004749F0"/>
    <w:rsid w:val="006C4F7B"/>
    <w:rsid w:val="008A06D4"/>
    <w:rsid w:val="00A12551"/>
    <w:rsid w:val="00A36DE4"/>
    <w:rsid w:val="00B007C9"/>
    <w:rsid w:val="00B02CEB"/>
    <w:rsid w:val="00B512DA"/>
    <w:rsid w:val="00E1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A211"/>
  <w15:chartTrackingRefBased/>
  <w15:docId w15:val="{CEF9BD09-9D1B-4E12-97FF-ADC41784B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0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iPriority w:val="99"/>
    <w:semiHidden/>
    <w:rsid w:val="008A06D4"/>
    <w:pPr>
      <w:ind w:firstLine="708"/>
      <w:jc w:val="both"/>
    </w:pPr>
    <w:rPr>
      <w:rFonts w:ascii="Arial" w:hAnsi="Arial"/>
      <w:b/>
      <w:bCs/>
      <w:i/>
      <w:iCs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A06D4"/>
    <w:rPr>
      <w:rFonts w:ascii="Arial" w:eastAsia="Times New Roman" w:hAnsi="Arial" w:cs="Times New Roman"/>
      <w:b/>
      <w:bCs/>
      <w:i/>
      <w:iCs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rsid w:val="008A06D4"/>
    <w:pPr>
      <w:ind w:firstLine="708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8A06D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3" ma:contentTypeDescription="Vytvoří nový dokument" ma:contentTypeScope="" ma:versionID="5f0015d43583267bdf52c6628132774a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79916d8a801bec789ee502e3485eea68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DCB2DB-7034-4F7C-B024-E9563DFD1B4C}"/>
</file>

<file path=customXml/itemProps2.xml><?xml version="1.0" encoding="utf-8"?>
<ds:datastoreItem xmlns:ds="http://schemas.openxmlformats.org/officeDocument/2006/customXml" ds:itemID="{91F5E9E2-3620-4FE0-9676-1617EBE68A23}"/>
</file>

<file path=customXml/itemProps3.xml><?xml version="1.0" encoding="utf-8"?>
<ds:datastoreItem xmlns:ds="http://schemas.openxmlformats.org/officeDocument/2006/customXml" ds:itemID="{02FA56D2-84A4-4DC9-B30D-40E704477A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3</cp:revision>
  <dcterms:created xsi:type="dcterms:W3CDTF">2015-03-10T13:26:00Z</dcterms:created>
  <dcterms:modified xsi:type="dcterms:W3CDTF">2015-03-12T14:13:00Z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