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D7673" w14:textId="6E826AD7" w:rsidR="00EA2E22" w:rsidRPr="00FF58A7" w:rsidRDefault="00096F18" w:rsidP="00FF58A7">
      <w:pPr>
        <w:pStyle w:val="Zkladntext"/>
        <w:jc w:val="center"/>
        <w:rPr>
          <w:rFonts w:ascii="Arial" w:hAnsi="Arial" w:cs="Arial"/>
          <w:b/>
          <w:bCs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Cs w:val="28"/>
        </w:rPr>
        <w:t>Energetické úspory</w:t>
      </w:r>
      <w:r w:rsidR="00CA7075">
        <w:rPr>
          <w:rFonts w:ascii="Arial" w:hAnsi="Arial" w:cs="Arial"/>
          <w:b/>
          <w:bCs/>
          <w:szCs w:val="28"/>
        </w:rPr>
        <w:t xml:space="preserve">, </w:t>
      </w:r>
      <w:r>
        <w:rPr>
          <w:rFonts w:ascii="Arial" w:hAnsi="Arial" w:cs="Arial"/>
          <w:b/>
          <w:bCs/>
          <w:szCs w:val="28"/>
        </w:rPr>
        <w:t>ekologické</w:t>
      </w:r>
      <w:r w:rsidR="00CA7075">
        <w:rPr>
          <w:rFonts w:ascii="Arial" w:hAnsi="Arial" w:cs="Arial"/>
          <w:b/>
          <w:bCs/>
          <w:szCs w:val="28"/>
        </w:rPr>
        <w:t xml:space="preserve"> </w:t>
      </w:r>
      <w:r>
        <w:rPr>
          <w:rFonts w:ascii="Arial" w:hAnsi="Arial" w:cs="Arial"/>
          <w:b/>
          <w:bCs/>
          <w:szCs w:val="28"/>
        </w:rPr>
        <w:t>stavění,</w:t>
      </w:r>
      <w:r w:rsidR="00CA7075">
        <w:rPr>
          <w:rFonts w:ascii="Arial" w:hAnsi="Arial" w:cs="Arial"/>
          <w:b/>
          <w:bCs/>
          <w:szCs w:val="28"/>
        </w:rPr>
        <w:t xml:space="preserve"> architektura </w:t>
      </w:r>
      <w:r w:rsidR="00FF58A7">
        <w:rPr>
          <w:rFonts w:ascii="Arial" w:hAnsi="Arial" w:cs="Arial"/>
          <w:b/>
          <w:bCs/>
          <w:szCs w:val="28"/>
        </w:rPr>
        <w:t>a ještě mnohem víc</w:t>
      </w:r>
      <w:r>
        <w:rPr>
          <w:rFonts w:ascii="Arial" w:hAnsi="Arial" w:cs="Arial"/>
          <w:b/>
          <w:bCs/>
          <w:szCs w:val="28"/>
        </w:rPr>
        <w:t>e</w:t>
      </w:r>
      <w:r w:rsidR="00CA7075">
        <w:rPr>
          <w:rFonts w:ascii="Arial" w:hAnsi="Arial" w:cs="Arial"/>
          <w:b/>
          <w:bCs/>
          <w:szCs w:val="28"/>
        </w:rPr>
        <w:t xml:space="preserve"> na veletrhu </w:t>
      </w:r>
      <w:r w:rsidR="00EA2E22">
        <w:rPr>
          <w:rFonts w:ascii="Arial" w:hAnsi="Arial" w:cs="Arial"/>
          <w:b/>
          <w:bCs/>
          <w:szCs w:val="28"/>
        </w:rPr>
        <w:t xml:space="preserve">STAVOTECH – Moderní dům Olomouc </w:t>
      </w:r>
    </w:p>
    <w:p w14:paraId="415D7674" w14:textId="77777777" w:rsidR="00EA2E22" w:rsidRDefault="00EA2E22">
      <w:pPr>
        <w:pStyle w:val="Zkladntext"/>
        <w:ind w:firstLine="708"/>
        <w:rPr>
          <w:rFonts w:ascii="Arial" w:hAnsi="Arial" w:cs="Arial"/>
          <w:i w:val="0"/>
          <w:iCs w:val="0"/>
          <w:sz w:val="22"/>
        </w:rPr>
      </w:pPr>
    </w:p>
    <w:p w14:paraId="74070226" w14:textId="0286E3A7" w:rsidR="00B867A6" w:rsidRDefault="00CA7075" w:rsidP="00CA707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Stavební a technický veletrh</w:t>
      </w:r>
      <w:r w:rsidR="00EA2E22">
        <w:rPr>
          <w:rFonts w:ascii="Arial" w:hAnsi="Arial" w:cs="Arial"/>
          <w:sz w:val="22"/>
        </w:rPr>
        <w:t xml:space="preserve"> </w:t>
      </w:r>
      <w:r w:rsidR="00EA2E22">
        <w:rPr>
          <w:rFonts w:ascii="Arial" w:hAnsi="Arial" w:cs="Arial"/>
          <w:b/>
          <w:bCs/>
          <w:sz w:val="22"/>
        </w:rPr>
        <w:t>STAVOTECH  - Moderní dům  Olomouc</w:t>
      </w:r>
      <w:r w:rsidR="00EA2E22">
        <w:rPr>
          <w:rFonts w:ascii="Arial" w:hAnsi="Arial" w:cs="Arial"/>
          <w:sz w:val="22"/>
        </w:rPr>
        <w:t xml:space="preserve"> se</w:t>
      </w:r>
      <w:r>
        <w:rPr>
          <w:rFonts w:ascii="Arial" w:hAnsi="Arial" w:cs="Arial"/>
          <w:sz w:val="22"/>
        </w:rPr>
        <w:t xml:space="preserve"> za dobu svého trvání vyprofiloval jako největší a nejzajímavější podzimní stavební veletrh na Moravě. Stal se významnou a očekávanou událostí nejen pro odborníky stavebního oboru</w:t>
      </w:r>
      <w:r w:rsidR="00B867A6">
        <w:rPr>
          <w:rFonts w:ascii="Arial" w:hAnsi="Arial" w:cs="Arial"/>
          <w:sz w:val="22"/>
        </w:rPr>
        <w:t xml:space="preserve">, ale i pro </w:t>
      </w:r>
      <w:r>
        <w:rPr>
          <w:rFonts w:ascii="Arial" w:hAnsi="Arial" w:cs="Arial"/>
          <w:sz w:val="22"/>
        </w:rPr>
        <w:t xml:space="preserve">veřejnost připravující </w:t>
      </w:r>
      <w:r w:rsidR="00B867A6">
        <w:rPr>
          <w:rFonts w:ascii="Arial" w:hAnsi="Arial" w:cs="Arial"/>
          <w:sz w:val="22"/>
        </w:rPr>
        <w:t xml:space="preserve">nebo realizující výstavbu, rekonstrukci, renovaci bydlení či rekreační stavby. </w:t>
      </w:r>
      <w:r w:rsidR="009552CD">
        <w:rPr>
          <w:rFonts w:ascii="Arial" w:hAnsi="Arial" w:cs="Arial"/>
          <w:sz w:val="22"/>
        </w:rPr>
        <w:t xml:space="preserve">                  </w:t>
      </w:r>
      <w:r w:rsidR="006F672E">
        <w:rPr>
          <w:rFonts w:ascii="Arial" w:hAnsi="Arial" w:cs="Arial"/>
          <w:sz w:val="22"/>
        </w:rPr>
        <w:t>52. pokračování v</w:t>
      </w:r>
      <w:r w:rsidR="00B867A6">
        <w:rPr>
          <w:rFonts w:ascii="Arial" w:hAnsi="Arial" w:cs="Arial"/>
          <w:sz w:val="22"/>
        </w:rPr>
        <w:t>eletrh</w:t>
      </w:r>
      <w:r w:rsidR="006F672E">
        <w:rPr>
          <w:rFonts w:ascii="Arial" w:hAnsi="Arial" w:cs="Arial"/>
          <w:sz w:val="22"/>
        </w:rPr>
        <w:t>u</w:t>
      </w:r>
      <w:r w:rsidR="00B867A6">
        <w:rPr>
          <w:rFonts w:ascii="Arial" w:hAnsi="Arial" w:cs="Arial"/>
          <w:sz w:val="22"/>
        </w:rPr>
        <w:t xml:space="preserve"> se koná </w:t>
      </w:r>
      <w:r w:rsidR="006F672E">
        <w:rPr>
          <w:rFonts w:ascii="Arial" w:hAnsi="Arial" w:cs="Arial"/>
          <w:b/>
          <w:sz w:val="22"/>
        </w:rPr>
        <w:t>od čtvrtku</w:t>
      </w:r>
      <w:r w:rsidR="00B867A6" w:rsidRPr="00B867A6">
        <w:rPr>
          <w:rFonts w:ascii="Arial" w:hAnsi="Arial" w:cs="Arial"/>
          <w:b/>
          <w:sz w:val="22"/>
        </w:rPr>
        <w:t xml:space="preserve"> 3. do soboty 5. listopadu 2016</w:t>
      </w:r>
      <w:r w:rsidR="00B867A6">
        <w:rPr>
          <w:rFonts w:ascii="Arial" w:hAnsi="Arial" w:cs="Arial"/>
          <w:sz w:val="22"/>
        </w:rPr>
        <w:t xml:space="preserve"> </w:t>
      </w:r>
      <w:r w:rsidR="00EA2E22" w:rsidRPr="00B867A6">
        <w:rPr>
          <w:rFonts w:ascii="Arial" w:hAnsi="Arial" w:cs="Arial"/>
          <w:b/>
          <w:bCs/>
          <w:sz w:val="22"/>
        </w:rPr>
        <w:t xml:space="preserve"> </w:t>
      </w:r>
      <w:r w:rsidR="00EA2E22">
        <w:rPr>
          <w:rFonts w:ascii="Arial" w:hAnsi="Arial" w:cs="Arial"/>
          <w:sz w:val="22"/>
        </w:rPr>
        <w:t xml:space="preserve">v pavilonu A </w:t>
      </w:r>
      <w:proofErr w:type="spellStart"/>
      <w:r w:rsidR="00B867A6">
        <w:rPr>
          <w:rFonts w:ascii="Arial" w:hAnsi="Arial" w:cs="Arial"/>
          <w:sz w:val="22"/>
        </w:rPr>
        <w:t>a</w:t>
      </w:r>
      <w:proofErr w:type="spellEnd"/>
      <w:r w:rsidR="00B867A6">
        <w:rPr>
          <w:rFonts w:ascii="Arial" w:hAnsi="Arial" w:cs="Arial"/>
          <w:sz w:val="22"/>
        </w:rPr>
        <w:t xml:space="preserve"> přilehlých venkovních plochách </w:t>
      </w:r>
      <w:r w:rsidR="00EA2E22">
        <w:rPr>
          <w:rFonts w:ascii="Arial" w:hAnsi="Arial" w:cs="Arial"/>
          <w:sz w:val="22"/>
        </w:rPr>
        <w:t>olomouckého Výstaviště Flora</w:t>
      </w:r>
      <w:r w:rsidR="00B867A6">
        <w:rPr>
          <w:rFonts w:ascii="Arial" w:hAnsi="Arial" w:cs="Arial"/>
          <w:sz w:val="22"/>
        </w:rPr>
        <w:t xml:space="preserve">. </w:t>
      </w:r>
    </w:p>
    <w:p w14:paraId="447DB045" w14:textId="77777777" w:rsidR="00FF58A7" w:rsidRDefault="00FF58A7" w:rsidP="00CA7075">
      <w:pPr>
        <w:jc w:val="both"/>
        <w:rPr>
          <w:rFonts w:ascii="Arial" w:hAnsi="Arial" w:cs="Arial"/>
          <w:sz w:val="22"/>
        </w:rPr>
      </w:pPr>
    </w:p>
    <w:p w14:paraId="415D7675" w14:textId="721C5C4E" w:rsidR="00EA2E22" w:rsidRPr="00FF58A7" w:rsidRDefault="00FF58A7" w:rsidP="00CA7075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Bohatá</w:t>
      </w:r>
      <w:r w:rsidR="00A34285">
        <w:rPr>
          <w:rFonts w:ascii="Arial" w:hAnsi="Arial" w:cs="Arial"/>
          <w:sz w:val="22"/>
        </w:rPr>
        <w:t xml:space="preserve"> nabídka</w:t>
      </w:r>
      <w:r w:rsidR="00EA2E2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více než 150 firem doplněná o řadu</w:t>
      </w:r>
      <w:r w:rsidR="00EA2E22">
        <w:rPr>
          <w:rFonts w:ascii="Arial" w:hAnsi="Arial" w:cs="Arial"/>
          <w:sz w:val="22"/>
        </w:rPr>
        <w:t xml:space="preserve"> </w:t>
      </w:r>
      <w:r w:rsidR="00EA2E22">
        <w:rPr>
          <w:rFonts w:ascii="Arial" w:hAnsi="Arial" w:cs="Arial"/>
          <w:b/>
          <w:bCs/>
          <w:sz w:val="22"/>
        </w:rPr>
        <w:t xml:space="preserve">doprovodných výstav, konferencí, seminářů a prezentací </w:t>
      </w:r>
      <w:r w:rsidRPr="00FF58A7">
        <w:rPr>
          <w:rFonts w:ascii="Arial" w:hAnsi="Arial" w:cs="Arial"/>
          <w:bCs/>
          <w:sz w:val="22"/>
        </w:rPr>
        <w:t xml:space="preserve">dělají </w:t>
      </w:r>
      <w:r w:rsidR="006F672E">
        <w:rPr>
          <w:rFonts w:ascii="Arial" w:hAnsi="Arial" w:cs="Arial"/>
          <w:bCs/>
          <w:sz w:val="22"/>
        </w:rPr>
        <w:t>z akce atraktivní</w:t>
      </w:r>
      <w:r w:rsidR="00A34285">
        <w:rPr>
          <w:rFonts w:ascii="Arial" w:hAnsi="Arial" w:cs="Arial"/>
          <w:bCs/>
          <w:sz w:val="22"/>
        </w:rPr>
        <w:t xml:space="preserve"> prostor</w:t>
      </w:r>
      <w:r w:rsidRPr="00FF58A7">
        <w:rPr>
          <w:rFonts w:ascii="Arial" w:hAnsi="Arial" w:cs="Arial"/>
          <w:bCs/>
          <w:sz w:val="22"/>
        </w:rPr>
        <w:t xml:space="preserve"> pro načerpání </w:t>
      </w:r>
      <w:r>
        <w:rPr>
          <w:rFonts w:ascii="Arial" w:hAnsi="Arial" w:cs="Arial"/>
          <w:sz w:val="22"/>
        </w:rPr>
        <w:t xml:space="preserve">nových </w:t>
      </w:r>
      <w:r w:rsidRPr="00FF58A7">
        <w:rPr>
          <w:rFonts w:ascii="Arial" w:hAnsi="Arial" w:cs="Arial"/>
          <w:sz w:val="22"/>
        </w:rPr>
        <w:t>informací</w:t>
      </w:r>
      <w:r>
        <w:rPr>
          <w:rFonts w:ascii="Arial" w:hAnsi="Arial" w:cs="Arial"/>
          <w:sz w:val="22"/>
        </w:rPr>
        <w:t xml:space="preserve">, myšlenek, nápadů </w:t>
      </w:r>
      <w:r w:rsidR="00EA2E22" w:rsidRPr="00FF58A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i inspirace. </w:t>
      </w:r>
      <w:r w:rsidR="00EA2E22" w:rsidRPr="00FF58A7">
        <w:rPr>
          <w:rFonts w:ascii="Arial" w:hAnsi="Arial" w:cs="Arial"/>
          <w:sz w:val="22"/>
        </w:rPr>
        <w:t>…</w:t>
      </w:r>
    </w:p>
    <w:p w14:paraId="091ACFC9" w14:textId="77777777" w:rsidR="00FF58A7" w:rsidRDefault="00FF58A7" w:rsidP="00FF58A7">
      <w:pPr>
        <w:ind w:firstLine="708"/>
        <w:jc w:val="both"/>
        <w:rPr>
          <w:b/>
          <w:bCs/>
          <w:i/>
          <w:iCs/>
        </w:rPr>
      </w:pPr>
    </w:p>
    <w:p w14:paraId="0252C091" w14:textId="3CF377B0" w:rsidR="00097251" w:rsidRPr="00AD6267" w:rsidRDefault="00097251" w:rsidP="00097251">
      <w:pPr>
        <w:jc w:val="both"/>
        <w:rPr>
          <w:rFonts w:ascii="Arial" w:hAnsi="Arial" w:cs="Arial"/>
          <w:sz w:val="22"/>
          <w:szCs w:val="22"/>
        </w:rPr>
      </w:pPr>
      <w:r w:rsidRPr="00AD6267">
        <w:rPr>
          <w:rFonts w:ascii="Arial" w:hAnsi="Arial" w:cs="Arial"/>
          <w:sz w:val="22"/>
          <w:szCs w:val="22"/>
        </w:rPr>
        <w:t xml:space="preserve">Nosnou částí celého veletrhu STAVOTECH – Moderní dům a jeho doprovodných akcí je prezentace firem </w:t>
      </w:r>
      <w:r w:rsidRPr="00AD6267">
        <w:rPr>
          <w:rFonts w:ascii="Arial" w:hAnsi="Arial" w:cs="Arial"/>
          <w:b/>
          <w:bCs/>
          <w:sz w:val="22"/>
          <w:szCs w:val="22"/>
        </w:rPr>
        <w:t xml:space="preserve">ve výstavní části, </w:t>
      </w:r>
      <w:r w:rsidR="00A34285">
        <w:rPr>
          <w:rFonts w:ascii="Arial" w:hAnsi="Arial" w:cs="Arial"/>
          <w:bCs/>
          <w:sz w:val="22"/>
          <w:szCs w:val="22"/>
        </w:rPr>
        <w:t>Vystavovatelé</w:t>
      </w:r>
      <w:r w:rsidRPr="00097251">
        <w:rPr>
          <w:rFonts w:ascii="Arial" w:hAnsi="Arial" w:cs="Arial"/>
          <w:bCs/>
          <w:sz w:val="22"/>
          <w:szCs w:val="22"/>
        </w:rPr>
        <w:t xml:space="preserve"> zde představí</w:t>
      </w:r>
      <w:r>
        <w:rPr>
          <w:rFonts w:ascii="Arial" w:hAnsi="Arial" w:cs="Arial"/>
          <w:b/>
          <w:bCs/>
          <w:sz w:val="22"/>
          <w:szCs w:val="22"/>
        </w:rPr>
        <w:t xml:space="preserve"> širokou nabídku </w:t>
      </w:r>
      <w:r w:rsidRPr="00AD6267">
        <w:rPr>
          <w:rFonts w:ascii="Arial" w:hAnsi="Arial" w:cs="Arial"/>
          <w:sz w:val="22"/>
          <w:szCs w:val="22"/>
        </w:rPr>
        <w:t>výrobků a služeb snad ze všech odvětví stavební</w:t>
      </w:r>
      <w:r>
        <w:rPr>
          <w:rFonts w:ascii="Arial" w:hAnsi="Arial" w:cs="Arial"/>
          <w:sz w:val="22"/>
          <w:szCs w:val="22"/>
        </w:rPr>
        <w:t xml:space="preserve">ho oboru </w:t>
      </w:r>
      <w:r w:rsidRPr="00AD6267">
        <w:rPr>
          <w:rFonts w:ascii="Arial" w:hAnsi="Arial" w:cs="Arial"/>
          <w:sz w:val="22"/>
          <w:szCs w:val="22"/>
        </w:rPr>
        <w:t xml:space="preserve">i interiérového vybavení a nábytku. </w:t>
      </w:r>
      <w:r>
        <w:rPr>
          <w:rFonts w:ascii="Arial" w:hAnsi="Arial" w:cs="Arial"/>
          <w:sz w:val="22"/>
          <w:szCs w:val="22"/>
        </w:rPr>
        <w:t>Podzimní etapa se již tradičně vyznačuje n</w:t>
      </w:r>
      <w:r w:rsidRPr="00AD6267">
        <w:rPr>
          <w:rFonts w:ascii="Arial" w:hAnsi="Arial" w:cs="Arial"/>
          <w:sz w:val="22"/>
          <w:szCs w:val="22"/>
        </w:rPr>
        <w:t>ejvětší</w:t>
      </w:r>
      <w:r w:rsidR="00E61230">
        <w:rPr>
          <w:rFonts w:ascii="Arial" w:hAnsi="Arial" w:cs="Arial"/>
          <w:sz w:val="22"/>
          <w:szCs w:val="22"/>
        </w:rPr>
        <w:t>m</w:t>
      </w:r>
      <w:r w:rsidRPr="00AD6267">
        <w:rPr>
          <w:rFonts w:ascii="Arial" w:hAnsi="Arial" w:cs="Arial"/>
          <w:sz w:val="22"/>
          <w:szCs w:val="22"/>
        </w:rPr>
        <w:t xml:space="preserve"> zastoupení</w:t>
      </w:r>
      <w:r>
        <w:rPr>
          <w:rFonts w:ascii="Arial" w:hAnsi="Arial" w:cs="Arial"/>
          <w:sz w:val="22"/>
          <w:szCs w:val="22"/>
        </w:rPr>
        <w:t xml:space="preserve">m </w:t>
      </w:r>
      <w:r w:rsidR="00A34285">
        <w:rPr>
          <w:rFonts w:ascii="Arial" w:hAnsi="Arial" w:cs="Arial"/>
          <w:sz w:val="22"/>
          <w:szCs w:val="22"/>
        </w:rPr>
        <w:t>v</w:t>
      </w:r>
      <w:r w:rsidRPr="00AD6267">
        <w:rPr>
          <w:rFonts w:ascii="Arial" w:hAnsi="Arial" w:cs="Arial"/>
          <w:sz w:val="22"/>
          <w:szCs w:val="22"/>
        </w:rPr>
        <w:t xml:space="preserve"> </w:t>
      </w:r>
      <w:r w:rsidR="00A34285">
        <w:rPr>
          <w:rFonts w:ascii="Arial" w:hAnsi="Arial" w:cs="Arial"/>
          <w:sz w:val="22"/>
          <w:szCs w:val="22"/>
        </w:rPr>
        <w:t>oblasti</w:t>
      </w:r>
      <w:r w:rsidRPr="00AD6267">
        <w:rPr>
          <w:rFonts w:ascii="Arial" w:hAnsi="Arial" w:cs="Arial"/>
          <w:sz w:val="22"/>
          <w:szCs w:val="22"/>
        </w:rPr>
        <w:t xml:space="preserve"> topení a úspor energie – návštěvník zde může srovnat nabídku rozličných </w:t>
      </w:r>
      <w:r>
        <w:rPr>
          <w:rFonts w:ascii="Arial" w:hAnsi="Arial" w:cs="Arial"/>
          <w:sz w:val="22"/>
          <w:szCs w:val="22"/>
        </w:rPr>
        <w:t>d</w:t>
      </w:r>
      <w:r w:rsidRPr="00AD6267">
        <w:rPr>
          <w:rFonts w:ascii="Arial" w:hAnsi="Arial" w:cs="Arial"/>
          <w:sz w:val="22"/>
          <w:szCs w:val="22"/>
        </w:rPr>
        <w:t>ruhů kotlů, kamen a dalších forem topení. S topením také souvisí otázka izolací, kterých na veletrhu najdeme celou řadu – od klasických po nejmodernější novinky. Velké zastoupení má také moderní dřevěné stavění a firmy s nabídkou dřevostaveb.</w:t>
      </w:r>
    </w:p>
    <w:p w14:paraId="3BB21A39" w14:textId="77777777" w:rsidR="00097251" w:rsidRDefault="00097251" w:rsidP="00097251">
      <w:pPr>
        <w:jc w:val="both"/>
        <w:rPr>
          <w:rFonts w:ascii="Arial" w:hAnsi="Arial"/>
          <w:b/>
          <w:bCs/>
          <w:i/>
          <w:iCs/>
          <w:sz w:val="22"/>
        </w:rPr>
      </w:pPr>
    </w:p>
    <w:p w14:paraId="3AA4C23E" w14:textId="634364AA" w:rsidR="00097251" w:rsidRPr="00B55765" w:rsidRDefault="00097251" w:rsidP="00097251">
      <w:pPr>
        <w:jc w:val="both"/>
        <w:rPr>
          <w:rFonts w:ascii="Arial" w:hAnsi="Arial"/>
          <w:bCs/>
          <w:iCs/>
          <w:sz w:val="22"/>
        </w:rPr>
      </w:pPr>
      <w:r w:rsidRPr="00B55765">
        <w:rPr>
          <w:rFonts w:ascii="Arial" w:hAnsi="Arial"/>
          <w:bCs/>
          <w:iCs/>
          <w:sz w:val="22"/>
        </w:rPr>
        <w:t xml:space="preserve">Součástí veletrhu jsou další specializované výstavní a konferenční akce: </w:t>
      </w:r>
      <w:r w:rsidR="00A34285">
        <w:rPr>
          <w:rFonts w:ascii="Arial" w:hAnsi="Arial"/>
          <w:bCs/>
          <w:iCs/>
          <w:sz w:val="22"/>
        </w:rPr>
        <w:br/>
      </w:r>
    </w:p>
    <w:p w14:paraId="187C1646" w14:textId="0FB3DC37" w:rsidR="00096F18" w:rsidRPr="00096F18" w:rsidRDefault="00097251" w:rsidP="00096F18">
      <w:pPr>
        <w:rPr>
          <w:rFonts w:ascii="Arial" w:hAnsi="Arial" w:cs="Arial"/>
          <w:b/>
          <w:sz w:val="22"/>
          <w:szCs w:val="22"/>
        </w:rPr>
      </w:pPr>
      <w:r w:rsidRPr="00B55765">
        <w:rPr>
          <w:rFonts w:ascii="Arial" w:hAnsi="Arial"/>
          <w:b/>
          <w:bCs/>
          <w:iCs/>
          <w:sz w:val="22"/>
        </w:rPr>
        <w:t>E</w:t>
      </w:r>
      <w:r>
        <w:rPr>
          <w:rFonts w:ascii="Arial" w:hAnsi="Arial"/>
          <w:b/>
          <w:bCs/>
          <w:iCs/>
          <w:sz w:val="22"/>
        </w:rPr>
        <w:t>KOENERGA</w:t>
      </w:r>
      <w:r w:rsidRPr="00B55765">
        <w:rPr>
          <w:rFonts w:ascii="Arial" w:hAnsi="Arial"/>
          <w:bCs/>
          <w:iCs/>
          <w:sz w:val="22"/>
        </w:rPr>
        <w:t xml:space="preserve"> zaměřen</w:t>
      </w:r>
      <w:r>
        <w:rPr>
          <w:rFonts w:ascii="Arial" w:hAnsi="Arial"/>
          <w:bCs/>
          <w:iCs/>
          <w:sz w:val="22"/>
        </w:rPr>
        <w:t>a</w:t>
      </w:r>
      <w:r w:rsidRPr="00B55765">
        <w:rPr>
          <w:rFonts w:ascii="Arial" w:hAnsi="Arial"/>
          <w:bCs/>
          <w:iCs/>
          <w:sz w:val="22"/>
        </w:rPr>
        <w:t xml:space="preserve"> na úspory energie a využití obnovitelných zdrojů energie. Své místo zde </w:t>
      </w:r>
      <w:r w:rsidR="00E61230">
        <w:rPr>
          <w:rFonts w:ascii="Arial" w:hAnsi="Arial"/>
          <w:bCs/>
          <w:iCs/>
          <w:sz w:val="22"/>
        </w:rPr>
        <w:t>mají</w:t>
      </w:r>
      <w:r w:rsidRPr="00B55765">
        <w:rPr>
          <w:rFonts w:ascii="Arial" w:hAnsi="Arial"/>
          <w:bCs/>
          <w:iCs/>
          <w:sz w:val="22"/>
        </w:rPr>
        <w:t xml:space="preserve"> firmy </w:t>
      </w:r>
      <w:r>
        <w:rPr>
          <w:rFonts w:ascii="Arial" w:hAnsi="Arial"/>
          <w:bCs/>
          <w:iCs/>
          <w:sz w:val="22"/>
        </w:rPr>
        <w:t xml:space="preserve">zabývající se úsporami energie, </w:t>
      </w:r>
      <w:r w:rsidR="00A34285">
        <w:rPr>
          <w:rFonts w:ascii="Arial" w:hAnsi="Arial"/>
          <w:bCs/>
          <w:iCs/>
          <w:sz w:val="22"/>
        </w:rPr>
        <w:t>topnými</w:t>
      </w:r>
      <w:r>
        <w:rPr>
          <w:rFonts w:ascii="Arial" w:hAnsi="Arial"/>
          <w:bCs/>
          <w:iCs/>
          <w:sz w:val="22"/>
        </w:rPr>
        <w:t xml:space="preserve"> technologiemi, zejména firmy představující tepelná čerpadla, rekuperace, solární a </w:t>
      </w:r>
      <w:proofErr w:type="spellStart"/>
      <w:r>
        <w:rPr>
          <w:rFonts w:ascii="Arial" w:hAnsi="Arial"/>
          <w:bCs/>
          <w:iCs/>
          <w:sz w:val="22"/>
        </w:rPr>
        <w:t>fotovoltaické</w:t>
      </w:r>
      <w:proofErr w:type="spellEnd"/>
      <w:r>
        <w:rPr>
          <w:rFonts w:ascii="Arial" w:hAnsi="Arial"/>
          <w:bCs/>
          <w:iCs/>
          <w:sz w:val="22"/>
        </w:rPr>
        <w:t xml:space="preserve"> panely, vytápění biomasou a dalšími ekologickými způsoby. </w:t>
      </w:r>
      <w:r w:rsidRPr="00B55765">
        <w:rPr>
          <w:rFonts w:ascii="Arial" w:hAnsi="Arial"/>
          <w:bCs/>
          <w:iCs/>
          <w:sz w:val="22"/>
        </w:rPr>
        <w:t>Přednášková část</w:t>
      </w:r>
      <w:r>
        <w:rPr>
          <w:rFonts w:ascii="Arial" w:hAnsi="Arial"/>
          <w:bCs/>
          <w:iCs/>
          <w:sz w:val="22"/>
        </w:rPr>
        <w:t xml:space="preserve"> bu</w:t>
      </w:r>
      <w:r w:rsidR="00E61230">
        <w:rPr>
          <w:rFonts w:ascii="Arial" w:hAnsi="Arial"/>
          <w:bCs/>
          <w:iCs/>
          <w:sz w:val="22"/>
        </w:rPr>
        <w:t>de letos v</w:t>
      </w:r>
      <w:r w:rsidRPr="00B55765">
        <w:rPr>
          <w:rFonts w:ascii="Arial" w:hAnsi="Arial"/>
          <w:bCs/>
          <w:iCs/>
          <w:sz w:val="22"/>
        </w:rPr>
        <w:t xml:space="preserve">ěnována </w:t>
      </w:r>
      <w:r w:rsidR="00096F18">
        <w:rPr>
          <w:rFonts w:ascii="Arial" w:hAnsi="Arial" w:cs="Arial"/>
          <w:b/>
          <w:bCs/>
          <w:sz w:val="22"/>
          <w:szCs w:val="22"/>
        </w:rPr>
        <w:t>domácí automatizaci</w:t>
      </w:r>
      <w:r w:rsidR="00096F18" w:rsidRPr="00096F18">
        <w:rPr>
          <w:rFonts w:ascii="Arial" w:hAnsi="Arial" w:cs="Arial"/>
          <w:b/>
          <w:bCs/>
          <w:sz w:val="22"/>
          <w:szCs w:val="22"/>
        </w:rPr>
        <w:t xml:space="preserve"> a komplexnímu </w:t>
      </w:r>
      <w:r w:rsidR="00096F18">
        <w:rPr>
          <w:rFonts w:ascii="Arial" w:hAnsi="Arial" w:cs="Arial"/>
          <w:b/>
          <w:bCs/>
          <w:sz w:val="22"/>
          <w:szCs w:val="22"/>
        </w:rPr>
        <w:t xml:space="preserve">řízení chytrých budov, </w:t>
      </w:r>
      <w:r w:rsidR="00096F18" w:rsidRPr="00096F18">
        <w:rPr>
          <w:rFonts w:ascii="Arial" w:hAnsi="Arial" w:cs="Arial"/>
          <w:b/>
          <w:sz w:val="22"/>
          <w:szCs w:val="22"/>
        </w:rPr>
        <w:t>elektrickému podlahovému vytápění pro nízkoenergetické a pasivní domy,</w:t>
      </w:r>
      <w:r w:rsidR="00096F18" w:rsidRPr="00096F18">
        <w:rPr>
          <w:rFonts w:ascii="Arial" w:hAnsi="Arial" w:cs="Arial"/>
          <w:b/>
          <w:bCs/>
          <w:sz w:val="22"/>
          <w:szCs w:val="22"/>
        </w:rPr>
        <w:t xml:space="preserve"> projektování soustav ústředního vytápění</w:t>
      </w:r>
      <w:r w:rsidR="00096F18" w:rsidRPr="00096F18">
        <w:rPr>
          <w:rFonts w:ascii="Arial" w:hAnsi="Arial" w:cs="Arial"/>
          <w:b/>
          <w:sz w:val="22"/>
          <w:szCs w:val="22"/>
        </w:rPr>
        <w:t>, smyslupln</w:t>
      </w:r>
      <w:r w:rsidR="006C0E89">
        <w:rPr>
          <w:rFonts w:ascii="Arial" w:hAnsi="Arial" w:cs="Arial"/>
          <w:b/>
          <w:sz w:val="22"/>
          <w:szCs w:val="22"/>
        </w:rPr>
        <w:t>ému</w:t>
      </w:r>
      <w:r w:rsidR="00096F18" w:rsidRPr="00096F18">
        <w:rPr>
          <w:rFonts w:ascii="Arial" w:hAnsi="Arial" w:cs="Arial"/>
          <w:b/>
          <w:sz w:val="22"/>
          <w:szCs w:val="22"/>
        </w:rPr>
        <w:t xml:space="preserve"> využívaní solární techniky</w:t>
      </w:r>
      <w:r w:rsidR="00096F18" w:rsidRPr="00096F18">
        <w:rPr>
          <w:rFonts w:ascii="Arial" w:hAnsi="Arial" w:cs="Arial"/>
          <w:sz w:val="22"/>
          <w:szCs w:val="22"/>
        </w:rPr>
        <w:t> </w:t>
      </w:r>
      <w:r w:rsidR="00096F18" w:rsidRPr="00096F18">
        <w:rPr>
          <w:rFonts w:ascii="Arial" w:hAnsi="Arial" w:cs="Arial"/>
          <w:b/>
          <w:bCs/>
          <w:sz w:val="22"/>
          <w:szCs w:val="22"/>
        </w:rPr>
        <w:t>a tradičně využití tepelných čerpadel, také rekuperaci vzduchu.</w:t>
      </w:r>
    </w:p>
    <w:p w14:paraId="7DD21FDE" w14:textId="0292323D" w:rsidR="00E61230" w:rsidRPr="00B55765" w:rsidRDefault="00284560" w:rsidP="00097251">
      <w:pPr>
        <w:jc w:val="both"/>
        <w:rPr>
          <w:rFonts w:ascii="Arial" w:hAnsi="Arial"/>
          <w:bCs/>
          <w:iCs/>
          <w:sz w:val="22"/>
        </w:rPr>
      </w:pPr>
      <w:r>
        <w:rPr>
          <w:rFonts w:ascii="Arial" w:hAnsi="Arial"/>
          <w:bCs/>
          <w:iCs/>
          <w:sz w:val="22"/>
        </w:rPr>
        <w:t>Další s</w:t>
      </w:r>
      <w:r w:rsidR="00E61230">
        <w:rPr>
          <w:rFonts w:ascii="Arial" w:hAnsi="Arial"/>
          <w:bCs/>
          <w:iCs/>
          <w:sz w:val="22"/>
        </w:rPr>
        <w:t>eminář</w:t>
      </w:r>
      <w:r w:rsidR="00096F18">
        <w:rPr>
          <w:rFonts w:ascii="Arial" w:hAnsi="Arial"/>
          <w:bCs/>
          <w:iCs/>
          <w:sz w:val="22"/>
        </w:rPr>
        <w:t>,</w:t>
      </w:r>
      <w:r w:rsidR="00E61230">
        <w:rPr>
          <w:rFonts w:ascii="Arial" w:hAnsi="Arial"/>
          <w:bCs/>
          <w:iCs/>
          <w:sz w:val="22"/>
        </w:rPr>
        <w:t xml:space="preserve"> </w:t>
      </w:r>
      <w:r w:rsidR="00096F18">
        <w:rPr>
          <w:rFonts w:ascii="Arial" w:hAnsi="Arial"/>
          <w:bCs/>
          <w:iCs/>
          <w:sz w:val="22"/>
        </w:rPr>
        <w:t xml:space="preserve">připravený ve spolupráci s Olomouckým krajem, </w:t>
      </w:r>
      <w:r w:rsidR="00E61230">
        <w:rPr>
          <w:rFonts w:ascii="Arial" w:hAnsi="Arial"/>
          <w:bCs/>
          <w:iCs/>
          <w:sz w:val="22"/>
        </w:rPr>
        <w:t>se bude zabývat aktuálními dotačními programy – Nová zelená úsporám, Kotlíkové dotac</w:t>
      </w:r>
      <w:r w:rsidR="00096F18">
        <w:rPr>
          <w:rFonts w:ascii="Arial" w:hAnsi="Arial"/>
          <w:bCs/>
          <w:iCs/>
          <w:sz w:val="22"/>
        </w:rPr>
        <w:t xml:space="preserve">e </w:t>
      </w:r>
      <w:r w:rsidR="00E61230">
        <w:rPr>
          <w:rFonts w:ascii="Arial" w:hAnsi="Arial"/>
          <w:bCs/>
          <w:iCs/>
          <w:sz w:val="22"/>
        </w:rPr>
        <w:t>a Dota</w:t>
      </w:r>
      <w:r w:rsidR="00096F18">
        <w:rPr>
          <w:rFonts w:ascii="Arial" w:hAnsi="Arial"/>
          <w:bCs/>
          <w:iCs/>
          <w:sz w:val="22"/>
        </w:rPr>
        <w:t xml:space="preserve">ce na energetické úspory v bytových domech. </w:t>
      </w:r>
    </w:p>
    <w:p w14:paraId="2902BCBA" w14:textId="77777777" w:rsidR="00097251" w:rsidRDefault="00097251" w:rsidP="00097251">
      <w:pPr>
        <w:jc w:val="both"/>
        <w:rPr>
          <w:rFonts w:ascii="Arial" w:hAnsi="Arial" w:cs="Arial"/>
          <w:sz w:val="22"/>
        </w:rPr>
      </w:pPr>
    </w:p>
    <w:p w14:paraId="690EE1D1" w14:textId="01B87FE7" w:rsidR="00097251" w:rsidRDefault="00097251" w:rsidP="0009725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Aktuální téma</w:t>
      </w:r>
      <w:r>
        <w:rPr>
          <w:rFonts w:ascii="Arial" w:hAnsi="Arial" w:cs="Arial"/>
          <w:b/>
          <w:bCs/>
          <w:sz w:val="22"/>
        </w:rPr>
        <w:t xml:space="preserve"> dřevěného stavění  </w:t>
      </w:r>
      <w:r>
        <w:rPr>
          <w:rFonts w:ascii="Arial" w:hAnsi="Arial" w:cs="Arial"/>
          <w:sz w:val="22"/>
        </w:rPr>
        <w:t>je obsahem doprovodné výstavy i konference</w:t>
      </w:r>
      <w:r>
        <w:rPr>
          <w:rFonts w:ascii="Arial" w:hAnsi="Arial" w:cs="Arial"/>
          <w:b/>
          <w:bCs/>
          <w:sz w:val="22"/>
        </w:rPr>
        <w:t xml:space="preserve"> MORAVSKÁ DŘEVOSTAVBA. </w:t>
      </w:r>
      <w:r>
        <w:rPr>
          <w:rFonts w:ascii="Arial" w:hAnsi="Arial" w:cs="Arial"/>
          <w:sz w:val="22"/>
        </w:rPr>
        <w:t>Přednáškový blok představí tradiční i specifické materiály a technologie vhodné pro dřevostavby, jejich</w:t>
      </w:r>
      <w:r w:rsidR="00096F18">
        <w:rPr>
          <w:rFonts w:ascii="Arial" w:hAnsi="Arial" w:cs="Arial"/>
          <w:sz w:val="22"/>
        </w:rPr>
        <w:t xml:space="preserve"> certifikace, zakládání a samotnou</w:t>
      </w:r>
      <w:r>
        <w:rPr>
          <w:rFonts w:ascii="Arial" w:hAnsi="Arial" w:cs="Arial"/>
          <w:sz w:val="22"/>
        </w:rPr>
        <w:t xml:space="preserve"> realizaci i rekonstrukci v pasivním standardu přímo v příkladech z praxe.  </w:t>
      </w:r>
    </w:p>
    <w:p w14:paraId="7AF9FC3E" w14:textId="77777777" w:rsidR="00097251" w:rsidRPr="00B55765" w:rsidRDefault="00097251" w:rsidP="00097251">
      <w:pPr>
        <w:jc w:val="both"/>
        <w:rPr>
          <w:rFonts w:ascii="Arial" w:hAnsi="Arial"/>
          <w:bCs/>
          <w:iCs/>
          <w:sz w:val="22"/>
        </w:rPr>
      </w:pPr>
    </w:p>
    <w:p w14:paraId="634ED740" w14:textId="30B5DD64" w:rsidR="00097251" w:rsidRPr="00B55765" w:rsidRDefault="00097251" w:rsidP="00097251">
      <w:pPr>
        <w:jc w:val="both"/>
        <w:rPr>
          <w:rFonts w:ascii="Arial" w:hAnsi="Arial"/>
          <w:bCs/>
          <w:iCs/>
          <w:sz w:val="22"/>
        </w:rPr>
      </w:pPr>
      <w:r>
        <w:rPr>
          <w:rFonts w:ascii="Arial" w:hAnsi="Arial" w:cs="Arial"/>
          <w:sz w:val="22"/>
        </w:rPr>
        <w:t xml:space="preserve">Olomoucký kraj zastřešuje expozici měst a obcí Olomouckého kraje, která je součástí </w:t>
      </w:r>
      <w:r>
        <w:rPr>
          <w:rFonts w:ascii="Arial" w:hAnsi="Arial" w:cs="Arial"/>
          <w:b/>
          <w:bCs/>
          <w:sz w:val="22"/>
        </w:rPr>
        <w:t>přehlídky investičních příležitostí</w:t>
      </w:r>
      <w:r>
        <w:rPr>
          <w:rFonts w:ascii="Arial" w:hAnsi="Arial" w:cs="Arial"/>
          <w:sz w:val="22"/>
        </w:rPr>
        <w:t xml:space="preserve"> pod názvem </w:t>
      </w:r>
      <w:proofErr w:type="spellStart"/>
      <w:r>
        <w:rPr>
          <w:rFonts w:ascii="Arial" w:hAnsi="Arial" w:cs="Arial"/>
          <w:b/>
          <w:bCs/>
          <w:sz w:val="22"/>
        </w:rPr>
        <w:t>RegionInvest</w:t>
      </w:r>
      <w:proofErr w:type="spellEnd"/>
      <w:r>
        <w:rPr>
          <w:rFonts w:ascii="Arial" w:hAnsi="Arial" w:cs="Arial"/>
          <w:b/>
          <w:bCs/>
          <w:sz w:val="22"/>
        </w:rPr>
        <w:t>.</w:t>
      </w:r>
      <w:r>
        <w:rPr>
          <w:rFonts w:ascii="Arial" w:hAnsi="Arial" w:cs="Arial"/>
          <w:sz w:val="22"/>
        </w:rPr>
        <w:t xml:space="preserve"> Kromě Olomouckého kraje se zde představí města Olo</w:t>
      </w:r>
      <w:r w:rsidR="00096F18">
        <w:rPr>
          <w:rFonts w:ascii="Arial" w:hAnsi="Arial" w:cs="Arial"/>
          <w:sz w:val="22"/>
        </w:rPr>
        <w:t>mouc, Prostějov, Přerov a Litovel</w:t>
      </w:r>
      <w:r>
        <w:rPr>
          <w:rFonts w:ascii="Arial" w:hAnsi="Arial" w:cs="Arial"/>
          <w:sz w:val="22"/>
        </w:rPr>
        <w:t xml:space="preserve">. Své místo pro prezentaci tady mají také oceněné obce krajského kola soutěže </w:t>
      </w:r>
      <w:r>
        <w:rPr>
          <w:rFonts w:ascii="Arial" w:hAnsi="Arial" w:cs="Arial"/>
          <w:b/>
          <w:bCs/>
          <w:sz w:val="22"/>
        </w:rPr>
        <w:t>Vesnice roku</w:t>
      </w:r>
      <w:r>
        <w:rPr>
          <w:rFonts w:ascii="Arial" w:hAnsi="Arial" w:cs="Arial"/>
          <w:sz w:val="22"/>
        </w:rPr>
        <w:t xml:space="preserve">. </w:t>
      </w:r>
    </w:p>
    <w:p w14:paraId="62A48E7C" w14:textId="77777777" w:rsidR="00097251" w:rsidRDefault="00097251" w:rsidP="00097251">
      <w:pPr>
        <w:jc w:val="both"/>
        <w:rPr>
          <w:rFonts w:ascii="Arial" w:hAnsi="Arial"/>
          <w:bCs/>
          <w:iCs/>
          <w:sz w:val="22"/>
        </w:rPr>
      </w:pPr>
    </w:p>
    <w:p w14:paraId="03BD339B" w14:textId="2855CE72" w:rsidR="00096F18" w:rsidRPr="006C0E89" w:rsidRDefault="00E61230" w:rsidP="00097251">
      <w:pPr>
        <w:jc w:val="both"/>
        <w:rPr>
          <w:rFonts w:ascii="Arial" w:hAnsi="Arial"/>
          <w:bCs/>
          <w:iCs/>
          <w:sz w:val="22"/>
        </w:rPr>
      </w:pPr>
      <w:proofErr w:type="spellStart"/>
      <w:r>
        <w:rPr>
          <w:rFonts w:ascii="Arial" w:hAnsi="Arial"/>
          <w:b/>
          <w:bCs/>
          <w:iCs/>
          <w:sz w:val="22"/>
        </w:rPr>
        <w:t>ArchDesign</w:t>
      </w:r>
      <w:proofErr w:type="spellEnd"/>
      <w:r>
        <w:rPr>
          <w:rFonts w:ascii="Arial" w:hAnsi="Arial"/>
          <w:b/>
          <w:bCs/>
          <w:iCs/>
          <w:sz w:val="22"/>
        </w:rPr>
        <w:t xml:space="preserve"> Morava </w:t>
      </w:r>
      <w:r w:rsidRPr="00896BB6">
        <w:rPr>
          <w:rFonts w:ascii="Arial" w:hAnsi="Arial"/>
          <w:bCs/>
          <w:iCs/>
          <w:sz w:val="22"/>
        </w:rPr>
        <w:t>je název osvětové multižánrové akce</w:t>
      </w:r>
      <w:r>
        <w:rPr>
          <w:rFonts w:ascii="Arial" w:hAnsi="Arial"/>
          <w:bCs/>
          <w:iCs/>
          <w:sz w:val="22"/>
        </w:rPr>
        <w:t xml:space="preserve"> zaměřené na architekturu, design a stavebnictví</w:t>
      </w:r>
      <w:r w:rsidR="006C0E89">
        <w:rPr>
          <w:rFonts w:ascii="Arial" w:hAnsi="Arial"/>
          <w:b/>
          <w:bCs/>
          <w:iCs/>
          <w:sz w:val="22"/>
        </w:rPr>
        <w:t xml:space="preserve">. </w:t>
      </w:r>
      <w:r w:rsidR="006C0E89" w:rsidRPr="006C0E89">
        <w:rPr>
          <w:rFonts w:ascii="Arial" w:hAnsi="Arial"/>
          <w:bCs/>
          <w:iCs/>
          <w:sz w:val="22"/>
        </w:rPr>
        <w:t>Nav</w:t>
      </w:r>
      <w:r w:rsidR="006C0E89">
        <w:rPr>
          <w:rFonts w:ascii="Arial" w:hAnsi="Arial"/>
          <w:bCs/>
          <w:iCs/>
          <w:sz w:val="22"/>
        </w:rPr>
        <w:t>azuje</w:t>
      </w:r>
      <w:r w:rsidRPr="00E61230">
        <w:rPr>
          <w:rFonts w:ascii="Arial" w:hAnsi="Arial"/>
          <w:bCs/>
          <w:iCs/>
          <w:sz w:val="22"/>
        </w:rPr>
        <w:t xml:space="preserve"> na 11 let probíhající </w:t>
      </w:r>
      <w:r w:rsidR="00097251" w:rsidRPr="00E61230">
        <w:rPr>
          <w:rFonts w:ascii="Arial" w:hAnsi="Arial"/>
          <w:bCs/>
          <w:iCs/>
          <w:sz w:val="22"/>
        </w:rPr>
        <w:t>Olomoucké dny architektury a stavebnictví</w:t>
      </w:r>
      <w:r>
        <w:rPr>
          <w:rFonts w:ascii="Arial" w:hAnsi="Arial"/>
          <w:b/>
          <w:bCs/>
          <w:iCs/>
          <w:sz w:val="22"/>
        </w:rPr>
        <w:t>.</w:t>
      </w:r>
      <w:r w:rsidR="00097251" w:rsidRPr="00896BB6">
        <w:rPr>
          <w:rFonts w:ascii="Arial" w:hAnsi="Arial"/>
          <w:bCs/>
          <w:iCs/>
          <w:sz w:val="22"/>
        </w:rPr>
        <w:t xml:space="preserve"> Její součástí budou opět přednášky, exkurze a </w:t>
      </w:r>
      <w:proofErr w:type="spellStart"/>
      <w:r w:rsidR="00097251" w:rsidRPr="00896BB6">
        <w:rPr>
          <w:rFonts w:ascii="Arial" w:hAnsi="Arial"/>
          <w:bCs/>
          <w:iCs/>
          <w:sz w:val="22"/>
        </w:rPr>
        <w:t>posterové</w:t>
      </w:r>
      <w:proofErr w:type="spellEnd"/>
      <w:r w:rsidR="00097251" w:rsidRPr="00896BB6">
        <w:rPr>
          <w:rFonts w:ascii="Arial" w:hAnsi="Arial"/>
          <w:bCs/>
          <w:iCs/>
          <w:sz w:val="22"/>
        </w:rPr>
        <w:t xml:space="preserve"> architektonické </w:t>
      </w:r>
      <w:r w:rsidR="00097251">
        <w:rPr>
          <w:rFonts w:ascii="Arial" w:hAnsi="Arial"/>
          <w:bCs/>
          <w:iCs/>
          <w:sz w:val="22"/>
        </w:rPr>
        <w:t xml:space="preserve">a designové </w:t>
      </w:r>
      <w:r w:rsidR="00097251" w:rsidRPr="00896BB6">
        <w:rPr>
          <w:rFonts w:ascii="Arial" w:hAnsi="Arial"/>
          <w:bCs/>
          <w:iCs/>
          <w:sz w:val="22"/>
        </w:rPr>
        <w:t>výstavy</w:t>
      </w:r>
      <w:r w:rsidR="00097251">
        <w:rPr>
          <w:rFonts w:ascii="Arial" w:hAnsi="Arial"/>
          <w:bCs/>
          <w:iCs/>
          <w:sz w:val="22"/>
        </w:rPr>
        <w:t xml:space="preserve">. </w:t>
      </w:r>
    </w:p>
    <w:p w14:paraId="5DFB1BE3" w14:textId="37EB780B" w:rsidR="00097251" w:rsidRDefault="00096F18" w:rsidP="00097251">
      <w:pPr>
        <w:jc w:val="both"/>
        <w:rPr>
          <w:rFonts w:ascii="Arial" w:hAnsi="Arial"/>
          <w:bCs/>
          <w:iCs/>
          <w:sz w:val="22"/>
        </w:rPr>
      </w:pPr>
      <w:r w:rsidRPr="00BD73CF">
        <w:rPr>
          <w:rFonts w:ascii="Arial" w:hAnsi="Arial"/>
          <w:bCs/>
          <w:iCs/>
          <w:sz w:val="22"/>
        </w:rPr>
        <w:t>Čtvrteční podvečer bude patřit jednomu z nejvýznamnějších krajinářských architektů</w:t>
      </w:r>
      <w:r>
        <w:rPr>
          <w:rFonts w:ascii="Arial" w:hAnsi="Arial"/>
          <w:b/>
          <w:bCs/>
          <w:iCs/>
          <w:sz w:val="22"/>
        </w:rPr>
        <w:t xml:space="preserve"> </w:t>
      </w:r>
      <w:proofErr w:type="spellStart"/>
      <w:r>
        <w:rPr>
          <w:rFonts w:ascii="Arial" w:hAnsi="Arial"/>
          <w:b/>
          <w:bCs/>
          <w:iCs/>
          <w:sz w:val="22"/>
        </w:rPr>
        <w:t>Zdeńku</w:t>
      </w:r>
      <w:proofErr w:type="spellEnd"/>
      <w:r>
        <w:rPr>
          <w:rFonts w:ascii="Arial" w:hAnsi="Arial"/>
          <w:b/>
          <w:bCs/>
          <w:iCs/>
          <w:sz w:val="22"/>
        </w:rPr>
        <w:t xml:space="preserve"> </w:t>
      </w:r>
      <w:proofErr w:type="spellStart"/>
      <w:r>
        <w:rPr>
          <w:rFonts w:ascii="Arial" w:hAnsi="Arial"/>
          <w:b/>
          <w:bCs/>
          <w:iCs/>
          <w:sz w:val="22"/>
        </w:rPr>
        <w:t>Sendlerovi</w:t>
      </w:r>
      <w:proofErr w:type="spellEnd"/>
      <w:r>
        <w:rPr>
          <w:rFonts w:ascii="Arial" w:hAnsi="Arial"/>
          <w:b/>
          <w:bCs/>
          <w:iCs/>
          <w:sz w:val="22"/>
        </w:rPr>
        <w:t xml:space="preserve"> </w:t>
      </w:r>
      <w:r w:rsidR="00BD73CF">
        <w:rPr>
          <w:rFonts w:ascii="Arial" w:hAnsi="Arial"/>
          <w:bCs/>
          <w:iCs/>
          <w:sz w:val="22"/>
        </w:rPr>
        <w:t xml:space="preserve">a představení jeho tvorby. Páteční odpoledne zase tématu </w:t>
      </w:r>
      <w:r w:rsidR="00BD73CF" w:rsidRPr="00BD73CF">
        <w:rPr>
          <w:rFonts w:ascii="Arial" w:hAnsi="Arial"/>
          <w:b/>
          <w:bCs/>
          <w:iCs/>
          <w:sz w:val="22"/>
        </w:rPr>
        <w:t xml:space="preserve">projektování v památkově </w:t>
      </w:r>
      <w:r w:rsidR="00BD73CF">
        <w:rPr>
          <w:rFonts w:ascii="Arial" w:hAnsi="Arial"/>
          <w:b/>
          <w:bCs/>
          <w:iCs/>
          <w:sz w:val="22"/>
        </w:rPr>
        <w:t xml:space="preserve">chráněném prostředí </w:t>
      </w:r>
      <w:r w:rsidR="00BD73CF">
        <w:rPr>
          <w:rFonts w:ascii="Arial" w:hAnsi="Arial"/>
          <w:bCs/>
          <w:iCs/>
          <w:sz w:val="22"/>
        </w:rPr>
        <w:t xml:space="preserve">z pohledu architekta i NPÚ. Autorská komentovaná přehlídka povede do prostor </w:t>
      </w:r>
      <w:r w:rsidR="00284560" w:rsidRPr="00284560">
        <w:rPr>
          <w:rFonts w:ascii="Arial" w:hAnsi="Arial"/>
          <w:b/>
          <w:bCs/>
          <w:iCs/>
          <w:sz w:val="22"/>
        </w:rPr>
        <w:t xml:space="preserve">aplikačního centra BALUO </w:t>
      </w:r>
      <w:r w:rsidR="00BD73CF">
        <w:rPr>
          <w:rFonts w:ascii="Arial" w:hAnsi="Arial"/>
          <w:bCs/>
          <w:iCs/>
          <w:sz w:val="22"/>
        </w:rPr>
        <w:t xml:space="preserve">FTK UP Olomouc. </w:t>
      </w:r>
      <w:r w:rsidR="009552CD">
        <w:rPr>
          <w:rFonts w:ascii="Arial" w:hAnsi="Arial"/>
          <w:bCs/>
          <w:iCs/>
          <w:sz w:val="22"/>
        </w:rPr>
        <w:t xml:space="preserve">Po celou dobu </w:t>
      </w:r>
      <w:r w:rsidR="009552CD">
        <w:rPr>
          <w:rFonts w:ascii="Arial" w:hAnsi="Arial"/>
          <w:bCs/>
          <w:iCs/>
          <w:sz w:val="22"/>
        </w:rPr>
        <w:lastRenderedPageBreak/>
        <w:t xml:space="preserve">akci doplňují architektonické a designové přehlídky. Přijďte se inspirovat ukázkami špičkové architektury a designu. </w:t>
      </w:r>
    </w:p>
    <w:p w14:paraId="5AA378CB" w14:textId="4A6919E0" w:rsidR="00BD73CF" w:rsidRDefault="00BD73CF" w:rsidP="00097251">
      <w:pPr>
        <w:jc w:val="both"/>
        <w:rPr>
          <w:rFonts w:ascii="Arial" w:hAnsi="Arial"/>
          <w:bCs/>
          <w:iCs/>
          <w:sz w:val="22"/>
        </w:rPr>
      </w:pPr>
    </w:p>
    <w:p w14:paraId="61CFDCFA" w14:textId="7FC12028" w:rsidR="00BD73CF" w:rsidRDefault="00BD73CF" w:rsidP="00097251">
      <w:pPr>
        <w:jc w:val="both"/>
        <w:rPr>
          <w:rFonts w:ascii="Arial" w:hAnsi="Arial"/>
          <w:bCs/>
          <w:iCs/>
          <w:sz w:val="22"/>
        </w:rPr>
      </w:pPr>
      <w:r>
        <w:rPr>
          <w:rFonts w:ascii="Arial" w:hAnsi="Arial"/>
          <w:bCs/>
          <w:iCs/>
          <w:sz w:val="22"/>
        </w:rPr>
        <w:t xml:space="preserve">Doprovodný program vhodně doplňuje v pátek </w:t>
      </w:r>
      <w:r w:rsidRPr="00BD73CF">
        <w:rPr>
          <w:rFonts w:ascii="Arial" w:hAnsi="Arial"/>
          <w:b/>
          <w:bCs/>
          <w:iCs/>
          <w:sz w:val="22"/>
        </w:rPr>
        <w:t>bezplatná právní poradna</w:t>
      </w:r>
      <w:r>
        <w:rPr>
          <w:rFonts w:ascii="Arial" w:hAnsi="Arial"/>
          <w:b/>
          <w:bCs/>
          <w:iCs/>
          <w:sz w:val="22"/>
        </w:rPr>
        <w:t>.</w:t>
      </w:r>
      <w:r>
        <w:rPr>
          <w:rFonts w:ascii="Arial" w:hAnsi="Arial"/>
          <w:bCs/>
          <w:iCs/>
          <w:sz w:val="22"/>
        </w:rPr>
        <w:t> Sobota dopoledne je věnována  populárnějším tématům</w:t>
      </w:r>
      <w:r w:rsidR="009552CD">
        <w:rPr>
          <w:rFonts w:ascii="Arial" w:hAnsi="Arial"/>
          <w:bCs/>
          <w:iCs/>
          <w:sz w:val="22"/>
        </w:rPr>
        <w:t xml:space="preserve"> jako geopatogenní zóny i </w:t>
      </w:r>
      <w:r>
        <w:rPr>
          <w:rFonts w:ascii="Arial" w:hAnsi="Arial"/>
          <w:bCs/>
          <w:iCs/>
          <w:sz w:val="22"/>
        </w:rPr>
        <w:t>jak a čeho s</w:t>
      </w:r>
      <w:r w:rsidR="006C0E89">
        <w:rPr>
          <w:rFonts w:ascii="Arial" w:hAnsi="Arial"/>
          <w:bCs/>
          <w:iCs/>
          <w:sz w:val="22"/>
        </w:rPr>
        <w:t>e vyvarovat při stavbě svépomocí</w:t>
      </w:r>
      <w:r>
        <w:rPr>
          <w:rFonts w:ascii="Arial" w:hAnsi="Arial"/>
          <w:bCs/>
          <w:iCs/>
          <w:sz w:val="22"/>
        </w:rPr>
        <w:t>.</w:t>
      </w:r>
    </w:p>
    <w:p w14:paraId="3D128C94" w14:textId="54731C90" w:rsidR="00BD73CF" w:rsidRPr="00896BB6" w:rsidRDefault="00BD73CF" w:rsidP="00097251">
      <w:pPr>
        <w:jc w:val="both"/>
        <w:rPr>
          <w:rFonts w:ascii="Arial" w:hAnsi="Arial"/>
          <w:bCs/>
          <w:iCs/>
          <w:sz w:val="22"/>
        </w:rPr>
      </w:pPr>
      <w:r>
        <w:rPr>
          <w:rFonts w:ascii="Arial" w:hAnsi="Arial"/>
          <w:bCs/>
          <w:iCs/>
          <w:sz w:val="22"/>
        </w:rPr>
        <w:t xml:space="preserve">Na všechny přednášky a exkurze mají zájemci vstup zdarma.    </w:t>
      </w:r>
    </w:p>
    <w:p w14:paraId="0569C270" w14:textId="77777777" w:rsidR="00097251" w:rsidRDefault="00097251" w:rsidP="00097251">
      <w:pPr>
        <w:ind w:firstLine="708"/>
        <w:jc w:val="both"/>
        <w:rPr>
          <w:rFonts w:ascii="Arial" w:hAnsi="Arial" w:cs="Arial"/>
          <w:b/>
          <w:bCs/>
          <w:sz w:val="22"/>
        </w:rPr>
      </w:pPr>
    </w:p>
    <w:p w14:paraId="4554F68A" w14:textId="0B0FC4AE" w:rsidR="00097251" w:rsidRPr="009552CD" w:rsidRDefault="00097251" w:rsidP="00097251">
      <w:pPr>
        <w:jc w:val="both"/>
      </w:pPr>
      <w:r w:rsidRPr="009552CD">
        <w:rPr>
          <w:rFonts w:ascii="Arial" w:hAnsi="Arial"/>
          <w:bCs/>
          <w:i/>
          <w:iCs/>
          <w:sz w:val="22"/>
        </w:rPr>
        <w:t xml:space="preserve">Podzimní veletrh STAVOTECH - Moderní dům a souběžně probíhající výstavy a prezentační akce jsou dobrou příležitostí pro </w:t>
      </w:r>
      <w:r w:rsidRPr="009552CD">
        <w:rPr>
          <w:rFonts w:ascii="Arial" w:hAnsi="Arial"/>
          <w:b/>
          <w:bCs/>
          <w:i/>
          <w:iCs/>
          <w:sz w:val="22"/>
        </w:rPr>
        <w:t>konzultaci s odborníky i bohatým zdrojem hodnotných informací a inspirace</w:t>
      </w:r>
      <w:r w:rsidRPr="009552CD">
        <w:rPr>
          <w:rFonts w:ascii="Arial" w:hAnsi="Arial"/>
          <w:bCs/>
          <w:i/>
          <w:iCs/>
          <w:sz w:val="22"/>
        </w:rPr>
        <w:t xml:space="preserve">. </w:t>
      </w:r>
      <w:r w:rsidR="00BD73CF" w:rsidRPr="009552CD">
        <w:rPr>
          <w:rFonts w:ascii="Arial" w:hAnsi="Arial"/>
          <w:bCs/>
          <w:i/>
          <w:iCs/>
          <w:sz w:val="22"/>
        </w:rPr>
        <w:t xml:space="preserve">Své si tady najdou odborníci i široká veřejnost. </w:t>
      </w:r>
      <w:r w:rsidRPr="009552CD">
        <w:rPr>
          <w:rFonts w:ascii="Arial" w:hAnsi="Arial"/>
          <w:bCs/>
          <w:i/>
          <w:iCs/>
          <w:sz w:val="22"/>
        </w:rPr>
        <w:t xml:space="preserve">Nenechte si tedy ujít příležitost a zavítejte </w:t>
      </w:r>
      <w:r w:rsidR="00E61230" w:rsidRPr="009552CD">
        <w:rPr>
          <w:rFonts w:ascii="Arial" w:hAnsi="Arial"/>
          <w:bCs/>
          <w:i/>
          <w:iCs/>
          <w:sz w:val="22"/>
        </w:rPr>
        <w:t xml:space="preserve">na </w:t>
      </w:r>
      <w:proofErr w:type="gramStart"/>
      <w:r w:rsidRPr="009552CD">
        <w:rPr>
          <w:rFonts w:ascii="Arial" w:hAnsi="Arial"/>
          <w:bCs/>
          <w:i/>
          <w:iCs/>
          <w:sz w:val="22"/>
        </w:rPr>
        <w:t>olomouckého</w:t>
      </w:r>
      <w:proofErr w:type="gramEnd"/>
      <w:r w:rsidRPr="009552CD">
        <w:rPr>
          <w:rFonts w:ascii="Arial" w:hAnsi="Arial"/>
          <w:bCs/>
          <w:i/>
          <w:iCs/>
          <w:sz w:val="22"/>
        </w:rPr>
        <w:t xml:space="preserve"> Výstaviště Flora ve dnech </w:t>
      </w:r>
      <w:r w:rsidR="00E61230" w:rsidRPr="009552CD">
        <w:rPr>
          <w:rFonts w:ascii="Arial" w:hAnsi="Arial"/>
          <w:bCs/>
          <w:i/>
          <w:iCs/>
          <w:sz w:val="22"/>
        </w:rPr>
        <w:t>3</w:t>
      </w:r>
      <w:r w:rsidRPr="009552CD">
        <w:rPr>
          <w:rFonts w:ascii="Arial" w:hAnsi="Arial"/>
          <w:bCs/>
          <w:i/>
          <w:iCs/>
          <w:sz w:val="22"/>
        </w:rPr>
        <w:t xml:space="preserve">. - </w:t>
      </w:r>
      <w:r w:rsidR="00E61230" w:rsidRPr="009552CD">
        <w:rPr>
          <w:rFonts w:ascii="Arial" w:hAnsi="Arial"/>
          <w:bCs/>
          <w:i/>
          <w:iCs/>
          <w:sz w:val="22"/>
        </w:rPr>
        <w:t>5</w:t>
      </w:r>
      <w:r w:rsidRPr="009552CD">
        <w:rPr>
          <w:rFonts w:ascii="Arial" w:hAnsi="Arial"/>
          <w:bCs/>
          <w:i/>
          <w:iCs/>
          <w:sz w:val="22"/>
        </w:rPr>
        <w:t xml:space="preserve">. listopadu </w:t>
      </w:r>
      <w:r w:rsidR="006C0E89">
        <w:rPr>
          <w:rFonts w:ascii="Arial" w:hAnsi="Arial"/>
          <w:bCs/>
          <w:i/>
          <w:iCs/>
          <w:sz w:val="22"/>
        </w:rPr>
        <w:t xml:space="preserve">od </w:t>
      </w:r>
      <w:r w:rsidRPr="009552CD">
        <w:rPr>
          <w:rFonts w:ascii="Arial" w:hAnsi="Arial"/>
          <w:bCs/>
          <w:i/>
          <w:iCs/>
          <w:sz w:val="22"/>
        </w:rPr>
        <w:t xml:space="preserve">i 9,00 </w:t>
      </w:r>
      <w:r w:rsidR="006C0E89">
        <w:rPr>
          <w:rFonts w:ascii="Arial" w:hAnsi="Arial"/>
          <w:bCs/>
          <w:i/>
          <w:iCs/>
          <w:sz w:val="22"/>
        </w:rPr>
        <w:t>do</w:t>
      </w:r>
      <w:r w:rsidRPr="009552CD">
        <w:rPr>
          <w:rFonts w:ascii="Arial" w:hAnsi="Arial"/>
          <w:bCs/>
          <w:i/>
          <w:iCs/>
          <w:sz w:val="22"/>
        </w:rPr>
        <w:t xml:space="preserve"> 18,00</w:t>
      </w:r>
      <w:r w:rsidR="006C0E89">
        <w:rPr>
          <w:rFonts w:ascii="Arial" w:hAnsi="Arial"/>
          <w:bCs/>
          <w:i/>
          <w:iCs/>
          <w:sz w:val="22"/>
        </w:rPr>
        <w:t xml:space="preserve"> hod.</w:t>
      </w:r>
      <w:r w:rsidRPr="009552CD">
        <w:rPr>
          <w:rFonts w:ascii="Arial" w:hAnsi="Arial"/>
          <w:bCs/>
          <w:i/>
          <w:iCs/>
          <w:sz w:val="22"/>
        </w:rPr>
        <w:t xml:space="preserve"> v sobotu do 17,00 hodin.</w:t>
      </w:r>
    </w:p>
    <w:p w14:paraId="6782DA48" w14:textId="77777777" w:rsidR="00097251" w:rsidRDefault="00097251" w:rsidP="00097251"/>
    <w:p w14:paraId="415D7689" w14:textId="39CCC2F0" w:rsidR="00EA2E22" w:rsidRDefault="00EA2E22" w:rsidP="00BD73CF">
      <w:pPr>
        <w:autoSpaceDE w:val="0"/>
        <w:autoSpaceDN w:val="0"/>
        <w:adjustRightInd w:val="0"/>
        <w:jc w:val="both"/>
        <w:rPr>
          <w:b/>
          <w:bCs/>
          <w:i/>
          <w:iCs/>
          <w:sz w:val="22"/>
        </w:rPr>
      </w:pPr>
    </w:p>
    <w:p w14:paraId="415D768A" w14:textId="77777777" w:rsidR="00EA2E22" w:rsidRDefault="00EA2E22">
      <w:pPr>
        <w:jc w:val="both"/>
      </w:pPr>
    </w:p>
    <w:sectPr w:rsidR="00EA2E22" w:rsidSect="00EA2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E22"/>
    <w:rsid w:val="00096F18"/>
    <w:rsid w:val="00097251"/>
    <w:rsid w:val="00284560"/>
    <w:rsid w:val="005C3772"/>
    <w:rsid w:val="006C0E89"/>
    <w:rsid w:val="006F672E"/>
    <w:rsid w:val="009552CD"/>
    <w:rsid w:val="009E3154"/>
    <w:rsid w:val="00A34285"/>
    <w:rsid w:val="00B867A6"/>
    <w:rsid w:val="00B9635E"/>
    <w:rsid w:val="00BD73CF"/>
    <w:rsid w:val="00CA7075"/>
    <w:rsid w:val="00E61230"/>
    <w:rsid w:val="00E92D48"/>
    <w:rsid w:val="00EA2E22"/>
    <w:rsid w:val="00FF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5D7672"/>
  <w15:docId w15:val="{330A9986-EFA0-49B0-95FC-1941DDC7A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i/>
      <w:iCs/>
    </w:rPr>
  </w:style>
  <w:style w:type="character" w:customStyle="1" w:styleId="ZkladntextChar">
    <w:name w:val="Základní text Char"/>
    <w:link w:val="Zkladntext"/>
    <w:uiPriority w:val="99"/>
    <w:semiHidden/>
    <w:rsid w:val="00EA2E22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semiHidden/>
    <w:pPr>
      <w:ind w:firstLine="708"/>
    </w:pPr>
    <w:rPr>
      <w:rFonts w:ascii="Arial" w:hAnsi="Arial" w:cs="Arial"/>
      <w:i/>
      <w:iCs/>
    </w:rPr>
  </w:style>
  <w:style w:type="character" w:customStyle="1" w:styleId="Zkladntextodsazen2Char">
    <w:name w:val="Základní text odsazený 2 Char"/>
    <w:link w:val="Zkladntextodsazen2"/>
    <w:uiPriority w:val="99"/>
    <w:semiHidden/>
    <w:rsid w:val="00EA2E22"/>
    <w:rPr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pPr>
      <w:ind w:firstLine="708"/>
      <w:jc w:val="both"/>
    </w:pPr>
  </w:style>
  <w:style w:type="character" w:customStyle="1" w:styleId="ZkladntextodsazenChar">
    <w:name w:val="Základní text odsazený Char"/>
    <w:link w:val="Zkladntextodsazen"/>
    <w:uiPriority w:val="99"/>
    <w:semiHidden/>
    <w:rsid w:val="00EA2E22"/>
    <w:rPr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rPr>
      <w:b/>
      <w:bCs/>
    </w:rPr>
  </w:style>
  <w:style w:type="character" w:customStyle="1" w:styleId="Zkladntext3Char">
    <w:name w:val="Základní text 3 Char"/>
    <w:link w:val="Zkladntext3"/>
    <w:uiPriority w:val="99"/>
    <w:semiHidden/>
    <w:rsid w:val="00EA2E2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2" ma:contentTypeDescription="Vytvoří nový dokument" ma:contentTypeScope="" ma:versionID="dc6c905abd91f1d81c3c6c9d8be7f7fe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99fad78affc598cecc1d10889f19f4c3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860BE1-E081-4AB2-B3BA-9C787D8C1C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12B88C-EACD-44EC-8DB3-F0448BA52BEB}">
  <ds:schemaRefs>
    <ds:schemaRef ds:uri="http://schemas.microsoft.com/office/2006/metadata/properties"/>
    <ds:schemaRef ds:uri="7db66521-db5b-45e1-b388-aa93a723860d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D3CFA83-340A-458F-82B5-B0E48E4E2F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OLOMOUCKÝ  STAVOTECH  OPĚT  VE  ZNAMENÍ  INFORMACÍ  A  KVALITY</vt:lpstr>
    </vt:vector>
  </TitlesOfParts>
  <Company>OMNIS OLOMOUC a.s.</Company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OLOMOUCKÝ  STAVOTECH  OPĚT  VE  ZNAMENÍ  INFORMACÍ  A  KVALITY</dc:title>
  <dc:subject/>
  <dc:creator>Eva Fuglíčková</dc:creator>
  <cp:keywords/>
  <dc:description/>
  <cp:lastModifiedBy>Eva Fuglíčková</cp:lastModifiedBy>
  <cp:revision>2</cp:revision>
  <cp:lastPrinted>2009-10-08T09:15:00Z</cp:lastPrinted>
  <dcterms:created xsi:type="dcterms:W3CDTF">2016-10-13T07:14:00Z</dcterms:created>
  <dcterms:modified xsi:type="dcterms:W3CDTF">2016-10-13T07:14:00Z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