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988996" w14:textId="74114377" w:rsidR="00D41649" w:rsidRDefault="00F47D0B" w:rsidP="006B2BF2">
      <w:pPr>
        <w:pStyle w:val="Zkladntext"/>
        <w:rPr>
          <w:rFonts w:ascii="Arial" w:hAnsi="Arial" w:cs="Arial"/>
          <w:b/>
          <w:bCs/>
          <w:i w:val="0"/>
          <w:iCs w:val="0"/>
          <w:color w:val="FF0000"/>
        </w:rPr>
      </w:pPr>
      <w:r>
        <w:rPr>
          <w:rFonts w:ascii="Arial" w:hAnsi="Arial" w:cs="Arial"/>
          <w:b/>
          <w:bCs/>
          <w:color w:val="FF0000"/>
          <w:szCs w:val="28"/>
        </w:rPr>
        <w:t>NEJVĚTŠÍ STAVEBNÍ VELETRH NA MORAVĚ SE BLÍŽÍ – STAVOTECH OLOMOUC</w:t>
      </w:r>
    </w:p>
    <w:p w14:paraId="7FE2FC1B" w14:textId="77777777" w:rsidR="00D41649" w:rsidRDefault="00D41649" w:rsidP="006B2BF2">
      <w:pPr>
        <w:pStyle w:val="Zkladntext"/>
        <w:ind w:firstLine="708"/>
        <w:rPr>
          <w:rFonts w:ascii="Arial" w:hAnsi="Arial" w:cs="Arial"/>
          <w:i w:val="0"/>
          <w:iCs w:val="0"/>
          <w:sz w:val="22"/>
        </w:rPr>
      </w:pPr>
    </w:p>
    <w:p w14:paraId="41EE95FD" w14:textId="62DEDD92" w:rsidR="00D41649" w:rsidRDefault="00D41649" w:rsidP="006B2BF2">
      <w:pPr>
        <w:ind w:firstLine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Další již 48. pokračování stavebního a technického veletrhu </w:t>
      </w:r>
      <w:r>
        <w:rPr>
          <w:rFonts w:ascii="Arial" w:hAnsi="Arial" w:cs="Arial"/>
          <w:b/>
          <w:bCs/>
          <w:sz w:val="22"/>
        </w:rPr>
        <w:t>STAVOTECH  - Moderní dům Olomouc</w:t>
      </w:r>
      <w:r>
        <w:rPr>
          <w:rFonts w:ascii="Arial" w:hAnsi="Arial" w:cs="Arial"/>
          <w:sz w:val="22"/>
        </w:rPr>
        <w:t xml:space="preserve"> se uskuteční ve dnech </w:t>
      </w:r>
      <w:r>
        <w:rPr>
          <w:rFonts w:ascii="Arial" w:hAnsi="Arial" w:cs="Arial"/>
          <w:b/>
          <w:bCs/>
          <w:sz w:val="22"/>
        </w:rPr>
        <w:t>6. – 8. listopadu 2014</w:t>
      </w:r>
      <w:r>
        <w:rPr>
          <w:rFonts w:ascii="Arial" w:hAnsi="Arial" w:cs="Arial"/>
          <w:sz w:val="22"/>
        </w:rPr>
        <w:t xml:space="preserve"> na olomouckém Výstavišti Flora již v rekonstruovaném a rozšířeném pavilonu A. Listopadový veletrh STAVOTECH – Moderní dům</w:t>
      </w:r>
      <w:r w:rsidR="006B2BF2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je největším podzimním stavebním veletrhem na Moravě a přináší bohatou nabídku stavebních materiálů, výrobků, služeb a technologií. Součástí veletrhu je řada </w:t>
      </w:r>
      <w:r>
        <w:rPr>
          <w:rFonts w:ascii="Arial" w:hAnsi="Arial" w:cs="Arial"/>
          <w:b/>
          <w:bCs/>
          <w:sz w:val="22"/>
        </w:rPr>
        <w:t xml:space="preserve">doprovodných výstav, konferencí, seminářů a prezentací </w:t>
      </w:r>
      <w:r>
        <w:rPr>
          <w:rFonts w:ascii="Arial" w:hAnsi="Arial" w:cs="Arial"/>
          <w:sz w:val="22"/>
        </w:rPr>
        <w:t>- právě tady mohou stavaři, investoři i individuální stavebníci najít spoustu nových myšlenek, nápadů a informací</w:t>
      </w:r>
      <w:r w:rsidR="00F47D0B">
        <w:rPr>
          <w:rFonts w:ascii="Arial" w:hAnsi="Arial" w:cs="Arial"/>
          <w:sz w:val="22"/>
        </w:rPr>
        <w:t xml:space="preserve"> a připravit se na stavební sezónu</w:t>
      </w:r>
      <w:bookmarkStart w:id="0" w:name="_GoBack"/>
      <w:bookmarkEnd w:id="0"/>
      <w:r w:rsidR="00F47D0B">
        <w:rPr>
          <w:rFonts w:ascii="Arial" w:hAnsi="Arial" w:cs="Arial"/>
          <w:sz w:val="22"/>
        </w:rPr>
        <w:t xml:space="preserve"> 2015.</w:t>
      </w:r>
    </w:p>
    <w:p w14:paraId="78FCE040" w14:textId="77777777" w:rsidR="00D41649" w:rsidRDefault="00D41649" w:rsidP="006B2BF2">
      <w:pPr>
        <w:jc w:val="both"/>
        <w:rPr>
          <w:rFonts w:ascii="Arial" w:hAnsi="Arial" w:cs="Arial"/>
          <w:i/>
          <w:iCs/>
          <w:sz w:val="22"/>
        </w:rPr>
      </w:pPr>
    </w:p>
    <w:p w14:paraId="1833F32F" w14:textId="77777777" w:rsidR="00D41649" w:rsidRDefault="00D41649" w:rsidP="006B2BF2">
      <w:pPr>
        <w:pStyle w:val="Nadpis1"/>
        <w:rPr>
          <w:b/>
          <w:bCs/>
        </w:rPr>
      </w:pPr>
      <w:r>
        <w:rPr>
          <w:b/>
          <w:bCs/>
        </w:rPr>
        <w:t>Průřez stavebním oborem</w:t>
      </w:r>
    </w:p>
    <w:p w14:paraId="1C051656" w14:textId="04D7E6AC" w:rsidR="00D41649" w:rsidRDefault="00D41649" w:rsidP="006B2BF2">
      <w:pPr>
        <w:ind w:firstLine="708"/>
        <w:jc w:val="both"/>
        <w:rPr>
          <w:rFonts w:ascii="Arial" w:hAnsi="Arial" w:cs="Arial"/>
          <w:sz w:val="22"/>
        </w:rPr>
      </w:pPr>
      <w:r>
        <w:rPr>
          <w:rFonts w:ascii="Arial" w:hAnsi="Arial"/>
          <w:sz w:val="22"/>
        </w:rPr>
        <w:t xml:space="preserve">Nosnou částí celého veletrhu STAVOTECH – Moderní dům je prezentace firem ve </w:t>
      </w:r>
      <w:r>
        <w:rPr>
          <w:rFonts w:ascii="Arial" w:hAnsi="Arial"/>
          <w:b/>
          <w:bCs/>
          <w:sz w:val="22"/>
        </w:rPr>
        <w:t>výstavní</w:t>
      </w:r>
      <w:r w:rsidR="006B2BF2">
        <w:rPr>
          <w:rFonts w:ascii="Arial" w:hAnsi="Arial"/>
          <w:b/>
          <w:bCs/>
          <w:sz w:val="22"/>
        </w:rPr>
        <w:t xml:space="preserve"> </w:t>
      </w:r>
      <w:r>
        <w:rPr>
          <w:rFonts w:ascii="Arial" w:hAnsi="Arial"/>
          <w:b/>
          <w:bCs/>
          <w:sz w:val="22"/>
        </w:rPr>
        <w:t>části. Přes 150 vystavovatelů</w:t>
      </w:r>
      <w:r>
        <w:rPr>
          <w:rFonts w:ascii="Arial" w:hAnsi="Arial"/>
          <w:sz w:val="22"/>
        </w:rPr>
        <w:t xml:space="preserve"> představí nabídku širokého stavebního oboru </w:t>
      </w:r>
      <w:r w:rsidR="00CF4138">
        <w:rPr>
          <w:rFonts w:ascii="Arial" w:hAnsi="Arial"/>
          <w:sz w:val="22"/>
        </w:rPr>
        <w:t>i</w:t>
      </w:r>
      <w:r>
        <w:rPr>
          <w:rFonts w:ascii="Arial" w:hAnsi="Arial"/>
          <w:sz w:val="22"/>
        </w:rPr>
        <w:t xml:space="preserve"> interiérového vybavení a nábytku. </w:t>
      </w:r>
    </w:p>
    <w:p w14:paraId="0A36A6EE" w14:textId="77777777" w:rsidR="00D41649" w:rsidRDefault="00D41649" w:rsidP="006B2BF2">
      <w:pPr>
        <w:jc w:val="both"/>
        <w:rPr>
          <w:rFonts w:ascii="Arial" w:hAnsi="Arial"/>
          <w:b/>
          <w:bCs/>
          <w:i/>
          <w:iCs/>
          <w:sz w:val="22"/>
        </w:rPr>
      </w:pPr>
    </w:p>
    <w:p w14:paraId="6DAEA916" w14:textId="77777777" w:rsidR="00D41649" w:rsidRDefault="00D41649" w:rsidP="006B2BF2">
      <w:pPr>
        <w:pStyle w:val="Nadpis3"/>
        <w:jc w:val="both"/>
        <w:rPr>
          <w:i/>
          <w:iCs/>
          <w:color w:val="FF0000"/>
        </w:rPr>
      </w:pPr>
      <w:r>
        <w:rPr>
          <w:i/>
          <w:iCs/>
          <w:color w:val="FF0000"/>
        </w:rPr>
        <w:t>Topit, svítit, šetřit</w:t>
      </w:r>
    </w:p>
    <w:p w14:paraId="6099ACC6" w14:textId="26770FBD" w:rsidR="00D41649" w:rsidRDefault="00D41649" w:rsidP="006B2BF2">
      <w:pPr>
        <w:ind w:firstLine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Úspory energie a využití obnovitelných zdrojů energie obsáhne specializovaná sekce </w:t>
      </w:r>
      <w:r>
        <w:rPr>
          <w:rFonts w:ascii="Arial" w:hAnsi="Arial" w:cs="Arial"/>
          <w:b/>
          <w:bCs/>
          <w:caps/>
          <w:sz w:val="22"/>
        </w:rPr>
        <w:t>EkoenergA</w:t>
      </w:r>
      <w:r>
        <w:rPr>
          <w:rFonts w:ascii="Arial" w:hAnsi="Arial" w:cs="Arial"/>
          <w:caps/>
          <w:sz w:val="22"/>
        </w:rPr>
        <w:t xml:space="preserve"> </w:t>
      </w:r>
      <w:r>
        <w:rPr>
          <w:rFonts w:ascii="Arial" w:hAnsi="Arial" w:cs="Arial"/>
          <w:sz w:val="22"/>
        </w:rPr>
        <w:t>ve své výstavní i přednáškové části. Té</w:t>
      </w:r>
      <w:r w:rsidR="00CF4138">
        <w:rPr>
          <w:rFonts w:ascii="Arial" w:hAnsi="Arial" w:cs="Arial"/>
          <w:sz w:val="22"/>
        </w:rPr>
        <w:t xml:space="preserve">mata letošních přednášek jsou zejména </w:t>
      </w:r>
      <w:r>
        <w:rPr>
          <w:rFonts w:ascii="Arial" w:hAnsi="Arial" w:cs="Arial"/>
          <w:b/>
          <w:bCs/>
          <w:color w:val="000000"/>
          <w:sz w:val="22"/>
        </w:rPr>
        <w:t xml:space="preserve">moderní způsoby </w:t>
      </w:r>
      <w:r w:rsidRPr="00CF4138">
        <w:rPr>
          <w:rFonts w:ascii="Arial" w:hAnsi="Arial" w:cs="Arial"/>
          <w:b/>
          <w:bCs/>
          <w:color w:val="000000"/>
          <w:sz w:val="22"/>
        </w:rPr>
        <w:t>vytápění</w:t>
      </w:r>
      <w:r w:rsidR="00CF4138" w:rsidRPr="00CF4138">
        <w:rPr>
          <w:rFonts w:ascii="Arial" w:hAnsi="Arial" w:cs="Arial"/>
          <w:b/>
          <w:color w:val="000000"/>
          <w:sz w:val="22"/>
        </w:rPr>
        <w:t xml:space="preserve"> a regulace</w:t>
      </w:r>
      <w:r w:rsidR="00CF4138">
        <w:rPr>
          <w:rFonts w:ascii="Arial" w:hAnsi="Arial" w:cs="Arial"/>
          <w:color w:val="000000"/>
          <w:sz w:val="22"/>
        </w:rPr>
        <w:t xml:space="preserve"> nejen v rodinných ale i bytových domech.</w:t>
      </w:r>
      <w:r>
        <w:rPr>
          <w:rFonts w:ascii="Arial" w:hAnsi="Arial" w:cs="Arial"/>
          <w:color w:val="000000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 Informace zde najdou i zájemci o program </w:t>
      </w:r>
      <w:r>
        <w:rPr>
          <w:rFonts w:ascii="Arial" w:hAnsi="Arial" w:cs="Arial"/>
          <w:b/>
          <w:bCs/>
          <w:sz w:val="22"/>
        </w:rPr>
        <w:t>Nová Zelená úsporám</w:t>
      </w:r>
      <w:r w:rsidR="00CF4138">
        <w:rPr>
          <w:rFonts w:ascii="Arial" w:hAnsi="Arial" w:cs="Arial"/>
          <w:sz w:val="22"/>
        </w:rPr>
        <w:t xml:space="preserve">, který připravuje rozšíření dotace na další objekty a způsoby vytápění a úspor energie.  </w:t>
      </w:r>
    </w:p>
    <w:p w14:paraId="02860478" w14:textId="77777777" w:rsidR="00D41649" w:rsidRDefault="00D41649" w:rsidP="006B2BF2">
      <w:pPr>
        <w:jc w:val="both"/>
        <w:rPr>
          <w:rFonts w:ascii="Arial" w:hAnsi="Arial" w:cs="Arial"/>
          <w:sz w:val="22"/>
        </w:rPr>
      </w:pPr>
    </w:p>
    <w:p w14:paraId="6A662F95" w14:textId="77777777" w:rsidR="00D41649" w:rsidRDefault="00D41649" w:rsidP="006B2BF2">
      <w:pPr>
        <w:pStyle w:val="Nadpis3"/>
        <w:jc w:val="both"/>
        <w:rPr>
          <w:i/>
          <w:iCs/>
          <w:color w:val="FF0000"/>
        </w:rPr>
      </w:pPr>
      <w:r>
        <w:rPr>
          <w:i/>
          <w:iCs/>
          <w:color w:val="FF0000"/>
        </w:rPr>
        <w:t xml:space="preserve">Dřevostavby jsou moderní </w:t>
      </w:r>
    </w:p>
    <w:p w14:paraId="6D3C459D" w14:textId="40D88598" w:rsidR="00D41649" w:rsidRDefault="00D41649" w:rsidP="006B2BF2">
      <w:pPr>
        <w:ind w:firstLine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Aktuální téma dřevěného stavění je obsahem doprovodné výstavy </w:t>
      </w:r>
      <w:r>
        <w:rPr>
          <w:rFonts w:ascii="Arial" w:hAnsi="Arial" w:cs="Arial"/>
          <w:b/>
          <w:bCs/>
          <w:sz w:val="22"/>
        </w:rPr>
        <w:t>MORAVSKÁ DŘEVOSTAVBA.</w:t>
      </w:r>
      <w:r>
        <w:rPr>
          <w:rFonts w:ascii="Arial" w:hAnsi="Arial" w:cs="Arial"/>
          <w:sz w:val="22"/>
        </w:rPr>
        <w:t xml:space="preserve"> Přednáškový blok představí tr</w:t>
      </w:r>
      <w:r w:rsidR="00FE2F3F">
        <w:rPr>
          <w:rFonts w:ascii="Arial" w:hAnsi="Arial" w:cs="Arial"/>
          <w:sz w:val="22"/>
        </w:rPr>
        <w:t xml:space="preserve">adiční i specifické materiály </w:t>
      </w:r>
      <w:r>
        <w:rPr>
          <w:rFonts w:ascii="Arial" w:hAnsi="Arial" w:cs="Arial"/>
          <w:sz w:val="22"/>
        </w:rPr>
        <w:t xml:space="preserve">a technologie vhodné pro dřevostavby, jejich realizaci i rekonstrukci </w:t>
      </w:r>
      <w:r w:rsidR="00FE2F3F">
        <w:rPr>
          <w:rFonts w:ascii="Arial" w:hAnsi="Arial" w:cs="Arial"/>
          <w:sz w:val="22"/>
        </w:rPr>
        <w:t>v nízkoenergetickém</w:t>
      </w:r>
      <w:r>
        <w:rPr>
          <w:rFonts w:ascii="Arial" w:hAnsi="Arial" w:cs="Arial"/>
          <w:sz w:val="22"/>
        </w:rPr>
        <w:t xml:space="preserve"> a pasivním standardu. Odborným garantem této části je Asociace </w:t>
      </w:r>
      <w:r w:rsidR="00FE2F3F">
        <w:rPr>
          <w:rFonts w:ascii="Arial" w:hAnsi="Arial" w:cs="Arial"/>
          <w:sz w:val="22"/>
        </w:rPr>
        <w:t xml:space="preserve">dodavatelů </w:t>
      </w:r>
      <w:r>
        <w:rPr>
          <w:rFonts w:ascii="Arial" w:hAnsi="Arial" w:cs="Arial"/>
          <w:sz w:val="22"/>
        </w:rPr>
        <w:t xml:space="preserve">montovaných domů. </w:t>
      </w:r>
    </w:p>
    <w:p w14:paraId="3C478AC0" w14:textId="77777777" w:rsidR="00D41649" w:rsidRDefault="00D41649" w:rsidP="006B2BF2">
      <w:pPr>
        <w:jc w:val="both"/>
        <w:rPr>
          <w:rFonts w:ascii="Arial" w:hAnsi="Arial" w:cs="Arial"/>
          <w:sz w:val="22"/>
        </w:rPr>
      </w:pPr>
    </w:p>
    <w:p w14:paraId="1FA2C530" w14:textId="77777777" w:rsidR="00D41649" w:rsidRDefault="00D41649" w:rsidP="006B2BF2">
      <w:pPr>
        <w:pStyle w:val="Nadpis3"/>
        <w:jc w:val="both"/>
        <w:rPr>
          <w:i/>
          <w:iCs/>
          <w:color w:val="FF0000"/>
        </w:rPr>
      </w:pPr>
      <w:r>
        <w:rPr>
          <w:i/>
          <w:iCs/>
          <w:color w:val="FF0000"/>
        </w:rPr>
        <w:t xml:space="preserve">Architektura inspiruje </w:t>
      </w:r>
    </w:p>
    <w:p w14:paraId="6567E22F" w14:textId="36020DCA" w:rsidR="00D41649" w:rsidRDefault="00D41649" w:rsidP="006B2BF2">
      <w:pPr>
        <w:ind w:firstLine="708"/>
        <w:jc w:val="both"/>
        <w:rPr>
          <w:rStyle w:val="toplabel"/>
          <w:rFonts w:ascii="Arial" w:hAnsi="Arial" w:cs="Arial"/>
          <w:b/>
          <w:bCs/>
          <w:sz w:val="22"/>
        </w:rPr>
      </w:pPr>
      <w:r>
        <w:rPr>
          <w:rFonts w:ascii="Arial" w:hAnsi="Arial" w:cs="Arial"/>
          <w:sz w:val="22"/>
        </w:rPr>
        <w:t xml:space="preserve">Další tradiční součástí veletrhu </w:t>
      </w:r>
      <w:r>
        <w:rPr>
          <w:rFonts w:ascii="Arial" w:hAnsi="Arial" w:cs="Arial"/>
          <w:b/>
          <w:bCs/>
          <w:sz w:val="22"/>
        </w:rPr>
        <w:t xml:space="preserve">jsou </w:t>
      </w:r>
      <w:r>
        <w:rPr>
          <w:rFonts w:ascii="Arial" w:hAnsi="Arial" w:cs="Arial"/>
          <w:b/>
          <w:bCs/>
          <w:caps/>
          <w:sz w:val="22"/>
        </w:rPr>
        <w:t>Olomoucké dny architektury a stavebnictví</w:t>
      </w:r>
      <w:r>
        <w:rPr>
          <w:rFonts w:ascii="Arial" w:hAnsi="Arial" w:cs="Arial"/>
          <w:sz w:val="22"/>
        </w:rPr>
        <w:t>. Architektonick</w:t>
      </w:r>
      <w:r w:rsidR="00FE2F3F">
        <w:rPr>
          <w:rFonts w:ascii="Arial" w:hAnsi="Arial" w:cs="Arial"/>
          <w:sz w:val="22"/>
        </w:rPr>
        <w:t>é</w:t>
      </w:r>
      <w:r>
        <w:rPr>
          <w:rFonts w:ascii="Arial" w:hAnsi="Arial" w:cs="Arial"/>
          <w:sz w:val="22"/>
        </w:rPr>
        <w:t xml:space="preserve"> procházk</w:t>
      </w:r>
      <w:r w:rsidR="00FE2F3F">
        <w:rPr>
          <w:rFonts w:ascii="Arial" w:hAnsi="Arial" w:cs="Arial"/>
          <w:sz w:val="22"/>
        </w:rPr>
        <w:t>y</w:t>
      </w:r>
      <w:r>
        <w:rPr>
          <w:rFonts w:ascii="Arial" w:hAnsi="Arial" w:cs="Arial"/>
          <w:sz w:val="22"/>
        </w:rPr>
        <w:t xml:space="preserve"> dáv</w:t>
      </w:r>
      <w:r w:rsidR="00FE2F3F">
        <w:rPr>
          <w:rFonts w:ascii="Arial" w:hAnsi="Arial" w:cs="Arial"/>
          <w:sz w:val="22"/>
        </w:rPr>
        <w:t>ají</w:t>
      </w:r>
      <w:r>
        <w:rPr>
          <w:rFonts w:ascii="Arial" w:hAnsi="Arial" w:cs="Arial"/>
          <w:sz w:val="22"/>
        </w:rPr>
        <w:t xml:space="preserve"> prostor pro prezentac</w:t>
      </w:r>
      <w:r w:rsidR="00FE2F3F">
        <w:rPr>
          <w:rFonts w:ascii="Arial" w:hAnsi="Arial" w:cs="Arial"/>
          <w:sz w:val="22"/>
        </w:rPr>
        <w:t>i</w:t>
      </w:r>
      <w:r>
        <w:rPr>
          <w:rFonts w:ascii="Arial" w:hAnsi="Arial" w:cs="Arial"/>
          <w:sz w:val="22"/>
        </w:rPr>
        <w:t xml:space="preserve"> výjimečných staveb a diskusi s autory projektů k témat</w:t>
      </w:r>
      <w:r w:rsidR="00FE2F3F">
        <w:rPr>
          <w:rFonts w:ascii="Arial" w:hAnsi="Arial" w:cs="Arial"/>
          <w:sz w:val="22"/>
        </w:rPr>
        <w:t>ům aktuálním nejen v Olomouci. Letos se uskuteční procházky dvě.  D</w:t>
      </w:r>
      <w:r>
        <w:rPr>
          <w:rFonts w:ascii="Arial" w:hAnsi="Arial" w:cs="Arial"/>
          <w:sz w:val="22"/>
        </w:rPr>
        <w:t xml:space="preserve">o prostor </w:t>
      </w:r>
      <w:r>
        <w:rPr>
          <w:rFonts w:ascii="Arial" w:hAnsi="Arial" w:cs="Arial"/>
          <w:b/>
          <w:bCs/>
          <w:sz w:val="22"/>
        </w:rPr>
        <w:t xml:space="preserve">přístavby </w:t>
      </w:r>
      <w:r w:rsidR="00FE2F3F">
        <w:rPr>
          <w:rFonts w:ascii="Arial" w:hAnsi="Arial" w:cs="Arial"/>
          <w:b/>
          <w:bCs/>
          <w:sz w:val="22"/>
        </w:rPr>
        <w:t xml:space="preserve">Pedagogické fakulty UP Olomouc </w:t>
      </w:r>
      <w:r w:rsidR="00FE2F3F">
        <w:rPr>
          <w:rStyle w:val="toplabel"/>
          <w:rFonts w:ascii="Arial" w:hAnsi="Arial" w:cs="Arial"/>
          <w:sz w:val="22"/>
        </w:rPr>
        <w:t xml:space="preserve">se vydáme </w:t>
      </w:r>
      <w:r w:rsidR="00E82907">
        <w:rPr>
          <w:rStyle w:val="toplabel"/>
          <w:rFonts w:ascii="Arial" w:hAnsi="Arial" w:cs="Arial"/>
          <w:sz w:val="22"/>
        </w:rPr>
        <w:t xml:space="preserve">za doprovodu Ing.arch. </w:t>
      </w:r>
      <w:r>
        <w:rPr>
          <w:rStyle w:val="toplabel"/>
          <w:rFonts w:ascii="Arial" w:hAnsi="Arial" w:cs="Arial"/>
          <w:sz w:val="22"/>
        </w:rPr>
        <w:t xml:space="preserve">Miroslava Pospíšila a jeho kolegů z Ateliéru R. </w:t>
      </w:r>
      <w:r w:rsidR="00FE2F3F">
        <w:rPr>
          <w:rStyle w:val="toplabel"/>
          <w:rFonts w:ascii="Arial" w:hAnsi="Arial" w:cs="Arial"/>
          <w:sz w:val="22"/>
        </w:rPr>
        <w:t>Stavba byla oceněna Grand Prix Nár</w:t>
      </w:r>
      <w:r w:rsidR="00CF4138">
        <w:rPr>
          <w:rStyle w:val="toplabel"/>
          <w:rFonts w:ascii="Arial" w:hAnsi="Arial" w:cs="Arial"/>
          <w:sz w:val="22"/>
        </w:rPr>
        <w:t xml:space="preserve">odní cena </w:t>
      </w:r>
      <w:r w:rsidR="006B2BF2">
        <w:rPr>
          <w:rStyle w:val="toplabel"/>
          <w:rFonts w:ascii="Arial" w:hAnsi="Arial" w:cs="Arial"/>
          <w:sz w:val="22"/>
        </w:rPr>
        <w:t>z</w:t>
      </w:r>
      <w:r w:rsidR="00CF4138">
        <w:rPr>
          <w:rStyle w:val="toplabel"/>
          <w:rFonts w:ascii="Arial" w:hAnsi="Arial" w:cs="Arial"/>
          <w:sz w:val="22"/>
        </w:rPr>
        <w:t>a architektur</w:t>
      </w:r>
      <w:r w:rsidR="006B2BF2">
        <w:rPr>
          <w:rStyle w:val="toplabel"/>
          <w:rFonts w:ascii="Arial" w:hAnsi="Arial" w:cs="Arial"/>
          <w:sz w:val="22"/>
        </w:rPr>
        <w:t>u</w:t>
      </w:r>
      <w:r w:rsidR="00CF4138">
        <w:rPr>
          <w:rStyle w:val="toplabel"/>
          <w:rFonts w:ascii="Arial" w:hAnsi="Arial" w:cs="Arial"/>
          <w:sz w:val="22"/>
        </w:rPr>
        <w:t>. Z</w:t>
      </w:r>
      <w:r w:rsidR="00FE2F3F">
        <w:rPr>
          <w:rStyle w:val="toplabel"/>
          <w:rFonts w:ascii="Arial" w:hAnsi="Arial" w:cs="Arial"/>
          <w:sz w:val="22"/>
        </w:rPr>
        <w:t>ajímavou stavbou</w:t>
      </w:r>
      <w:r w:rsidR="00CF4138">
        <w:rPr>
          <w:rStyle w:val="toplabel"/>
          <w:rFonts w:ascii="Arial" w:hAnsi="Arial" w:cs="Arial"/>
          <w:sz w:val="22"/>
        </w:rPr>
        <w:t xml:space="preserve"> </w:t>
      </w:r>
      <w:r w:rsidR="00F47D0B">
        <w:rPr>
          <w:rStyle w:val="toplabel"/>
          <w:rFonts w:ascii="Arial" w:hAnsi="Arial" w:cs="Arial"/>
          <w:sz w:val="22"/>
        </w:rPr>
        <w:t xml:space="preserve">je i </w:t>
      </w:r>
      <w:r w:rsidR="00CF4138">
        <w:rPr>
          <w:rStyle w:val="toplabel"/>
          <w:rFonts w:ascii="Arial" w:hAnsi="Arial" w:cs="Arial"/>
          <w:sz w:val="22"/>
        </w:rPr>
        <w:t xml:space="preserve">rekonverze průmyslového objektu je </w:t>
      </w:r>
      <w:r w:rsidR="00CF4138" w:rsidRPr="00CF4138">
        <w:rPr>
          <w:rStyle w:val="toplabel"/>
          <w:rFonts w:ascii="Arial" w:hAnsi="Arial" w:cs="Arial"/>
          <w:b/>
          <w:sz w:val="22"/>
        </w:rPr>
        <w:t>Silo Tower</w:t>
      </w:r>
      <w:r w:rsidR="00FE2F3F" w:rsidRPr="00CF4138">
        <w:rPr>
          <w:rStyle w:val="toplabel"/>
          <w:rFonts w:ascii="Arial" w:hAnsi="Arial" w:cs="Arial"/>
          <w:sz w:val="22"/>
        </w:rPr>
        <w:t>,</w:t>
      </w:r>
      <w:r w:rsidR="00FE2F3F">
        <w:rPr>
          <w:rStyle w:val="toplabel"/>
          <w:rFonts w:ascii="Arial" w:hAnsi="Arial" w:cs="Arial"/>
          <w:sz w:val="22"/>
        </w:rPr>
        <w:t xml:space="preserve"> kterou bude možné si prohlédnout s jej</w:t>
      </w:r>
      <w:r w:rsidR="0002596B">
        <w:rPr>
          <w:rStyle w:val="toplabel"/>
          <w:rFonts w:ascii="Arial" w:hAnsi="Arial" w:cs="Arial"/>
          <w:sz w:val="22"/>
        </w:rPr>
        <w:t>í autorkou Ing.arch. Blankou Zla</w:t>
      </w:r>
      <w:r w:rsidR="00FE2F3F">
        <w:rPr>
          <w:rStyle w:val="toplabel"/>
          <w:rFonts w:ascii="Arial" w:hAnsi="Arial" w:cs="Arial"/>
          <w:sz w:val="22"/>
        </w:rPr>
        <w:t xml:space="preserve">malovou.  </w:t>
      </w:r>
      <w:r>
        <w:rPr>
          <w:rStyle w:val="toplabel"/>
          <w:rFonts w:ascii="Arial" w:hAnsi="Arial" w:cs="Arial"/>
          <w:sz w:val="22"/>
        </w:rPr>
        <w:t xml:space="preserve">Dřevostavby jsou předmětem architektonických přehlídek </w:t>
      </w:r>
      <w:r>
        <w:rPr>
          <w:rStyle w:val="toplabel"/>
          <w:rFonts w:ascii="Arial" w:hAnsi="Arial" w:cs="Arial"/>
          <w:b/>
          <w:bCs/>
          <w:sz w:val="22"/>
        </w:rPr>
        <w:t xml:space="preserve">Dřevěná stavba roku </w:t>
      </w:r>
      <w:r>
        <w:rPr>
          <w:rStyle w:val="toplabel"/>
          <w:rFonts w:ascii="Arial" w:hAnsi="Arial" w:cs="Arial"/>
          <w:sz w:val="22"/>
        </w:rPr>
        <w:t xml:space="preserve">a </w:t>
      </w:r>
      <w:r>
        <w:rPr>
          <w:rStyle w:val="toplabel"/>
          <w:rFonts w:ascii="Arial" w:hAnsi="Arial" w:cs="Arial"/>
          <w:b/>
          <w:bCs/>
          <w:sz w:val="22"/>
        </w:rPr>
        <w:t>Salon dřevostaveb</w:t>
      </w:r>
      <w:r>
        <w:rPr>
          <w:rStyle w:val="toplabel"/>
          <w:rFonts w:ascii="Arial" w:hAnsi="Arial" w:cs="Arial"/>
          <w:sz w:val="22"/>
        </w:rPr>
        <w:t xml:space="preserve">. Studentské práce představí architektonické přehlídky </w:t>
      </w:r>
      <w:r>
        <w:rPr>
          <w:rStyle w:val="toplabel"/>
          <w:rFonts w:ascii="Arial" w:hAnsi="Arial" w:cs="Arial"/>
          <w:b/>
          <w:bCs/>
          <w:sz w:val="22"/>
        </w:rPr>
        <w:t>Young Architects Award</w:t>
      </w:r>
      <w:r>
        <w:rPr>
          <w:rStyle w:val="toplabel"/>
          <w:rFonts w:ascii="Arial" w:hAnsi="Arial" w:cs="Arial"/>
          <w:sz w:val="22"/>
        </w:rPr>
        <w:t xml:space="preserve"> a </w:t>
      </w:r>
      <w:r>
        <w:rPr>
          <w:rStyle w:val="toplabel"/>
          <w:rFonts w:ascii="Arial" w:hAnsi="Arial" w:cs="Arial"/>
          <w:b/>
          <w:bCs/>
          <w:sz w:val="22"/>
        </w:rPr>
        <w:t xml:space="preserve">Diplomové práce studentů fakult architektury. </w:t>
      </w:r>
    </w:p>
    <w:p w14:paraId="7E496AA3" w14:textId="77777777" w:rsidR="00FE2F3F" w:rsidRDefault="00FE2F3F" w:rsidP="006B2BF2">
      <w:pPr>
        <w:ind w:firstLine="708"/>
        <w:jc w:val="both"/>
        <w:rPr>
          <w:rFonts w:ascii="Arial" w:hAnsi="Arial" w:cs="Arial"/>
          <w:sz w:val="22"/>
        </w:rPr>
      </w:pPr>
    </w:p>
    <w:p w14:paraId="5D5D0548" w14:textId="77777777" w:rsidR="00D41649" w:rsidRDefault="00D41649" w:rsidP="006B2BF2">
      <w:pPr>
        <w:pStyle w:val="Nadpis3"/>
        <w:jc w:val="both"/>
        <w:rPr>
          <w:i/>
          <w:iCs/>
          <w:color w:val="FF0000"/>
        </w:rPr>
      </w:pPr>
      <w:r>
        <w:rPr>
          <w:i/>
          <w:iCs/>
          <w:color w:val="FF0000"/>
        </w:rPr>
        <w:t xml:space="preserve">Regiony se rozvíjí </w:t>
      </w:r>
    </w:p>
    <w:p w14:paraId="54A07DB0" w14:textId="313B7454" w:rsidR="00D41649" w:rsidRDefault="00D41649" w:rsidP="006B2BF2">
      <w:pPr>
        <w:ind w:firstLine="708"/>
        <w:jc w:val="both"/>
        <w:rPr>
          <w:rFonts w:cs="Arial"/>
        </w:rPr>
      </w:pPr>
      <w:r>
        <w:rPr>
          <w:rFonts w:ascii="Arial" w:hAnsi="Arial" w:cs="Arial"/>
          <w:b/>
          <w:bCs/>
          <w:sz w:val="22"/>
        </w:rPr>
        <w:t>Olomoucký kraj zastřešuje</w:t>
      </w:r>
      <w:r>
        <w:rPr>
          <w:rFonts w:ascii="Arial" w:hAnsi="Arial" w:cs="Arial"/>
          <w:sz w:val="22"/>
        </w:rPr>
        <w:t xml:space="preserve"> expozici měst a obcí Olomouckého kraje, která je součástí přehlídky investičních příležitostí pod názvem </w:t>
      </w:r>
      <w:r>
        <w:rPr>
          <w:rFonts w:ascii="Arial" w:hAnsi="Arial" w:cs="Arial"/>
          <w:b/>
          <w:bCs/>
          <w:sz w:val="22"/>
        </w:rPr>
        <w:t>RegionInvest.</w:t>
      </w:r>
      <w:r>
        <w:rPr>
          <w:rFonts w:ascii="Arial" w:hAnsi="Arial" w:cs="Arial"/>
          <w:sz w:val="22"/>
        </w:rPr>
        <w:t xml:space="preserve"> Kromě Olomouckého kraje se zde představí města Olom</w:t>
      </w:r>
      <w:r w:rsidR="00FE2F3F">
        <w:rPr>
          <w:rFonts w:ascii="Arial" w:hAnsi="Arial" w:cs="Arial"/>
          <w:sz w:val="22"/>
        </w:rPr>
        <w:t>ouc, Přerov, Prostějov, Litovel, Š</w:t>
      </w:r>
      <w:r>
        <w:rPr>
          <w:rFonts w:ascii="Arial" w:hAnsi="Arial" w:cs="Arial"/>
          <w:sz w:val="22"/>
        </w:rPr>
        <w:t>ternberk</w:t>
      </w:r>
      <w:r w:rsidR="00FE2F3F">
        <w:rPr>
          <w:rFonts w:ascii="Arial" w:hAnsi="Arial" w:cs="Arial"/>
          <w:sz w:val="22"/>
        </w:rPr>
        <w:t xml:space="preserve"> a Jeseník.</w:t>
      </w:r>
      <w:r>
        <w:rPr>
          <w:rFonts w:ascii="Arial" w:hAnsi="Arial" w:cs="Arial"/>
          <w:sz w:val="22"/>
        </w:rPr>
        <w:t xml:space="preserve">  Své místo pro prezentaci tady mají</w:t>
      </w:r>
      <w:r w:rsidR="00FE2F3F">
        <w:rPr>
          <w:rFonts w:ascii="Arial" w:hAnsi="Arial" w:cs="Arial"/>
          <w:sz w:val="22"/>
        </w:rPr>
        <w:t xml:space="preserve"> také </w:t>
      </w:r>
      <w:r>
        <w:rPr>
          <w:rFonts w:ascii="Arial" w:hAnsi="Arial" w:cs="Arial"/>
          <w:sz w:val="22"/>
        </w:rPr>
        <w:t>oceně</w:t>
      </w:r>
      <w:r w:rsidR="00CF4138">
        <w:rPr>
          <w:rFonts w:ascii="Arial" w:hAnsi="Arial" w:cs="Arial"/>
          <w:sz w:val="22"/>
        </w:rPr>
        <w:t xml:space="preserve">né obce krajského kola soutěže </w:t>
      </w:r>
      <w:r>
        <w:rPr>
          <w:rFonts w:ascii="Arial" w:hAnsi="Arial" w:cs="Arial"/>
          <w:b/>
          <w:bCs/>
          <w:sz w:val="22"/>
        </w:rPr>
        <w:t>Vesnice roku</w:t>
      </w:r>
      <w:r>
        <w:rPr>
          <w:rFonts w:ascii="Arial" w:hAnsi="Arial" w:cs="Arial"/>
          <w:sz w:val="22"/>
        </w:rPr>
        <w:t xml:space="preserve">. </w:t>
      </w:r>
    </w:p>
    <w:p w14:paraId="2C029D4F" w14:textId="77777777" w:rsidR="00D41649" w:rsidRDefault="00D41649" w:rsidP="006B2BF2">
      <w:pPr>
        <w:ind w:firstLine="708"/>
        <w:jc w:val="both"/>
        <w:rPr>
          <w:rFonts w:ascii="Arial" w:hAnsi="Arial" w:cs="Arial"/>
          <w:b/>
          <w:bCs/>
          <w:sz w:val="22"/>
        </w:rPr>
      </w:pPr>
    </w:p>
    <w:p w14:paraId="7B59A767" w14:textId="30108555" w:rsidR="00D41649" w:rsidRDefault="00D41649" w:rsidP="006B2BF2">
      <w:pPr>
        <w:ind w:firstLine="708"/>
        <w:jc w:val="both"/>
      </w:pPr>
      <w:r>
        <w:rPr>
          <w:rFonts w:ascii="Arial" w:hAnsi="Arial"/>
          <w:b/>
          <w:bCs/>
          <w:i/>
          <w:iCs/>
          <w:sz w:val="22"/>
        </w:rPr>
        <w:t xml:space="preserve">Podzimní </w:t>
      </w:r>
      <w:r w:rsidR="00CF4138">
        <w:rPr>
          <w:rFonts w:ascii="Arial" w:hAnsi="Arial"/>
          <w:b/>
          <w:bCs/>
          <w:i/>
          <w:iCs/>
          <w:sz w:val="22"/>
        </w:rPr>
        <w:t>veletrh STAVOTECH - Moderní dům</w:t>
      </w:r>
      <w:r>
        <w:rPr>
          <w:rFonts w:ascii="Arial" w:hAnsi="Arial"/>
          <w:b/>
          <w:bCs/>
          <w:i/>
          <w:iCs/>
          <w:sz w:val="22"/>
        </w:rPr>
        <w:t xml:space="preserve"> a souběžně probíhající výstavy</w:t>
      </w:r>
      <w:r w:rsidR="00CF4138">
        <w:rPr>
          <w:rFonts w:ascii="Arial" w:hAnsi="Arial"/>
          <w:b/>
          <w:bCs/>
          <w:i/>
          <w:iCs/>
          <w:sz w:val="22"/>
        </w:rPr>
        <w:t xml:space="preserve"> a prezentační a</w:t>
      </w:r>
      <w:r>
        <w:rPr>
          <w:rFonts w:ascii="Arial" w:hAnsi="Arial"/>
          <w:b/>
          <w:bCs/>
          <w:i/>
          <w:iCs/>
          <w:sz w:val="22"/>
        </w:rPr>
        <w:t>kce jsou dobrou příležitostí pro konzultaci s odborníky i bohatým zdrojem hodnotných informac</w:t>
      </w:r>
      <w:r w:rsidR="00CF4138">
        <w:rPr>
          <w:rFonts w:ascii="Arial" w:hAnsi="Arial"/>
          <w:b/>
          <w:bCs/>
          <w:i/>
          <w:iCs/>
          <w:sz w:val="22"/>
        </w:rPr>
        <w:t xml:space="preserve">í a inspirace. Nenechte si tedy </w:t>
      </w:r>
      <w:r>
        <w:rPr>
          <w:rFonts w:ascii="Arial" w:hAnsi="Arial"/>
          <w:b/>
          <w:bCs/>
          <w:i/>
          <w:iCs/>
          <w:sz w:val="22"/>
        </w:rPr>
        <w:t xml:space="preserve">ujít příležitost a zavítejte do </w:t>
      </w:r>
      <w:r w:rsidR="00D650FD">
        <w:rPr>
          <w:rFonts w:ascii="Arial" w:hAnsi="Arial"/>
          <w:b/>
          <w:bCs/>
          <w:i/>
          <w:iCs/>
          <w:sz w:val="22"/>
        </w:rPr>
        <w:t>nového pavilonu A olomouckého Výstaviště Flora ve dnech 6. - 8</w:t>
      </w:r>
      <w:r>
        <w:rPr>
          <w:rFonts w:ascii="Arial" w:hAnsi="Arial"/>
          <w:b/>
          <w:bCs/>
          <w:i/>
          <w:iCs/>
          <w:sz w:val="22"/>
        </w:rPr>
        <w:t>. listopadu mezi 9,00 – 18,00, v sobotu do 17,00 hodin.</w:t>
      </w:r>
    </w:p>
    <w:p w14:paraId="3978141A" w14:textId="77777777" w:rsidR="00D41649" w:rsidRDefault="00D41649" w:rsidP="00D41649"/>
    <w:p w14:paraId="4EA802AF" w14:textId="77777777" w:rsidR="00703F43" w:rsidRDefault="00703F43"/>
    <w:sectPr w:rsidR="00703F43" w:rsidSect="000D6FB6">
      <w:pgSz w:w="11906" w:h="16838"/>
      <w:pgMar w:top="899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649"/>
    <w:rsid w:val="0002596B"/>
    <w:rsid w:val="006725CB"/>
    <w:rsid w:val="006B2BF2"/>
    <w:rsid w:val="00703F43"/>
    <w:rsid w:val="00CF4138"/>
    <w:rsid w:val="00D41649"/>
    <w:rsid w:val="00D650FD"/>
    <w:rsid w:val="00E82907"/>
    <w:rsid w:val="00F47D0B"/>
    <w:rsid w:val="00FE2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D4BFD"/>
  <w15:chartTrackingRefBased/>
  <w15:docId w15:val="{C9E6C955-0BB0-491C-BEC0-59727E699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416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41649"/>
    <w:pPr>
      <w:keepNext/>
      <w:jc w:val="both"/>
      <w:outlineLvl w:val="0"/>
    </w:pPr>
    <w:rPr>
      <w:rFonts w:ascii="Arial" w:hAnsi="Arial" w:cs="Arial"/>
      <w:i/>
      <w:iCs/>
      <w:color w:val="FF0000"/>
      <w:sz w:val="22"/>
    </w:rPr>
  </w:style>
  <w:style w:type="paragraph" w:styleId="Nadpis3">
    <w:name w:val="heading 3"/>
    <w:basedOn w:val="Normln"/>
    <w:next w:val="Normln"/>
    <w:link w:val="Nadpis3Char"/>
    <w:uiPriority w:val="9"/>
    <w:qFormat/>
    <w:rsid w:val="00D41649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41649"/>
    <w:rPr>
      <w:rFonts w:ascii="Arial" w:eastAsia="Times New Roman" w:hAnsi="Arial" w:cs="Arial"/>
      <w:i/>
      <w:iCs/>
      <w:color w:val="FF0000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D41649"/>
    <w:rPr>
      <w:rFonts w:ascii="Arial" w:eastAsia="Times New Roman" w:hAnsi="Arial" w:cs="Arial"/>
      <w:b/>
      <w:bCs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rsid w:val="00D41649"/>
    <w:pPr>
      <w:jc w:val="both"/>
    </w:pPr>
    <w:rPr>
      <w:i/>
      <w:iCs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41649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toplabel">
    <w:name w:val="top_label"/>
    <w:basedOn w:val="Standardnpsmoodstavce"/>
    <w:rsid w:val="00D41649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290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2907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0E96A551F9FF04BA858DB9058BA0EE1" ma:contentTypeVersion="0" ma:contentTypeDescription="Vytvoří nový dokument" ma:contentTypeScope="" ma:versionID="cfee7f4374716ab91480f66001ef4e5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ec98b5e5f0a4b7642889d076972788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F90062-54B7-4527-A0F3-11A4887BBC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53A5CA-5905-4D3E-B2F8-772CFC6008E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72FBC4F-C488-4F62-9F85-E56E6EBF35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473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Nasadil</dc:creator>
  <cp:keywords/>
  <dc:description/>
  <cp:lastModifiedBy>Petr Nasadil</cp:lastModifiedBy>
  <cp:revision>4</cp:revision>
  <cp:lastPrinted>2014-10-10T06:44:00Z</cp:lastPrinted>
  <dcterms:created xsi:type="dcterms:W3CDTF">2014-10-10T06:45:00Z</dcterms:created>
  <dcterms:modified xsi:type="dcterms:W3CDTF">2014-10-10T13:25:00Z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0x010100F0E96A551F9FF04BA858DB9058BA0EE1</vt:lpwstr>
  </property>
</Properties>
</file>