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7523739" w14:textId="77777777" w:rsidR="008548EF" w:rsidRPr="00E55118" w:rsidRDefault="00E55118">
      <w:pPr>
        <w:rPr>
          <w:b/>
        </w:rPr>
      </w:pPr>
      <w:r w:rsidRPr="00E55118">
        <w:rPr>
          <w:b/>
        </w:rPr>
        <w:t>Zajděte si na výstavu STAVÍME, BYDLÍME pro inspiraci a nové trendy ve stavebnictví.</w:t>
      </w:r>
    </w:p>
    <w:p w14:paraId="381D5C53" w14:textId="0FA8E0ED" w:rsidR="008B7135" w:rsidRPr="00D30188" w:rsidRDefault="00E55118">
      <w:pPr>
        <w:rPr>
          <w:i/>
        </w:rPr>
      </w:pPr>
      <w:r w:rsidRPr="00D30188">
        <w:rPr>
          <w:i/>
        </w:rPr>
        <w:t xml:space="preserve">Opět po roce se Dům kultury v Jihlavě přemění na místo </w:t>
      </w:r>
      <w:r w:rsidRPr="00D30188">
        <w:rPr>
          <w:b/>
          <w:i/>
        </w:rPr>
        <w:t>setkání stavebních firem se všemi zájemci o stavbu, rekonstrukci</w:t>
      </w:r>
      <w:r w:rsidRPr="00D30188">
        <w:rPr>
          <w:i/>
        </w:rPr>
        <w:t xml:space="preserve"> nebo alespoň částečnou </w:t>
      </w:r>
      <w:r w:rsidRPr="00D30188">
        <w:rPr>
          <w:b/>
          <w:i/>
        </w:rPr>
        <w:t>modernizaci svého bydlení</w:t>
      </w:r>
      <w:r w:rsidRPr="00D30188">
        <w:rPr>
          <w:i/>
        </w:rPr>
        <w:t>. Vždyť moderně</w:t>
      </w:r>
      <w:r w:rsidR="000729F1" w:rsidRPr="00D30188">
        <w:rPr>
          <w:i/>
        </w:rPr>
        <w:t>,</w:t>
      </w:r>
      <w:r w:rsidRPr="00D30188">
        <w:rPr>
          <w:i/>
        </w:rPr>
        <w:t xml:space="preserve"> a hlavně úsporně bydlet, to je trendem současnosti. A právě proto se </w:t>
      </w:r>
      <w:r w:rsidRPr="00D30188">
        <w:rPr>
          <w:b/>
          <w:i/>
        </w:rPr>
        <w:t>ve středu 21. února</w:t>
      </w:r>
      <w:r w:rsidRPr="00D30188">
        <w:rPr>
          <w:i/>
        </w:rPr>
        <w:t xml:space="preserve"> od 9 do 18 h a </w:t>
      </w:r>
      <w:r w:rsidRPr="00D30188">
        <w:rPr>
          <w:b/>
          <w:i/>
        </w:rPr>
        <w:t>ve čtvrtek 22. února</w:t>
      </w:r>
      <w:r w:rsidRPr="00D30188">
        <w:rPr>
          <w:i/>
        </w:rPr>
        <w:t xml:space="preserve"> od 9 do 17 h představí</w:t>
      </w:r>
      <w:r w:rsidR="000729F1" w:rsidRPr="00D30188">
        <w:rPr>
          <w:i/>
        </w:rPr>
        <w:t xml:space="preserve"> veřejnosti </w:t>
      </w:r>
      <w:r w:rsidR="00742AB5" w:rsidRPr="00D30188">
        <w:rPr>
          <w:b/>
          <w:i/>
        </w:rPr>
        <w:t>v Domě kultury v Jihlavě</w:t>
      </w:r>
      <w:r w:rsidR="00742AB5" w:rsidRPr="00D30188">
        <w:rPr>
          <w:i/>
        </w:rPr>
        <w:t xml:space="preserve"> </w:t>
      </w:r>
      <w:r w:rsidRPr="00D30188">
        <w:rPr>
          <w:b/>
          <w:i/>
        </w:rPr>
        <w:t xml:space="preserve">přes 50 firem </w:t>
      </w:r>
      <w:r w:rsidR="000729F1" w:rsidRPr="00D30188">
        <w:rPr>
          <w:b/>
          <w:i/>
        </w:rPr>
        <w:t xml:space="preserve">z oboru stavebnictví a vybavení domácnosti. </w:t>
      </w:r>
      <w:r w:rsidR="000729F1" w:rsidRPr="00D30188">
        <w:rPr>
          <w:i/>
        </w:rPr>
        <w:t xml:space="preserve">Výstavu doprovází </w:t>
      </w:r>
      <w:r w:rsidR="000729F1" w:rsidRPr="00D30188">
        <w:rPr>
          <w:b/>
          <w:i/>
        </w:rPr>
        <w:t>řada zajímavých přednášek</w:t>
      </w:r>
      <w:r w:rsidR="000729F1" w:rsidRPr="00D30188">
        <w:rPr>
          <w:i/>
        </w:rPr>
        <w:t xml:space="preserve">. Vstup na výstavu i přednášky je </w:t>
      </w:r>
      <w:r w:rsidR="000729F1" w:rsidRPr="00D30188">
        <w:rPr>
          <w:b/>
          <w:i/>
        </w:rPr>
        <w:t>zdarma</w:t>
      </w:r>
      <w:r w:rsidR="000729F1" w:rsidRPr="00D30188">
        <w:rPr>
          <w:i/>
        </w:rPr>
        <w:t>.</w:t>
      </w:r>
    </w:p>
    <w:p w14:paraId="596BB517" w14:textId="67C663C9" w:rsidR="008B7135" w:rsidRDefault="00377C16">
      <w:r>
        <w:t xml:space="preserve">Na již 12. ročníku jihlavské stavební výstavy se </w:t>
      </w:r>
      <w:r w:rsidRPr="00E777E8">
        <w:rPr>
          <w:b/>
        </w:rPr>
        <w:t>představí především české firmy</w:t>
      </w:r>
      <w:r>
        <w:t xml:space="preserve">, které se nebojí konkurence. </w:t>
      </w:r>
      <w:r w:rsidR="002D29E2">
        <w:t>T</w:t>
      </w:r>
      <w:r>
        <w:t xml:space="preserve">ři firmy </w:t>
      </w:r>
      <w:r w:rsidR="00134CAA">
        <w:t xml:space="preserve">vám předvedou </w:t>
      </w:r>
      <w:r>
        <w:t xml:space="preserve">různé řešení </w:t>
      </w:r>
      <w:r w:rsidRPr="00134CAA">
        <w:rPr>
          <w:b/>
        </w:rPr>
        <w:t>topných rohoží</w:t>
      </w:r>
      <w:r>
        <w:t>, inteligentního p</w:t>
      </w:r>
      <w:r w:rsidRPr="00134CAA">
        <w:rPr>
          <w:b/>
        </w:rPr>
        <w:t>odlahového vytápění</w:t>
      </w:r>
      <w:r>
        <w:t xml:space="preserve">, </w:t>
      </w:r>
      <w:r w:rsidRPr="00134CAA">
        <w:rPr>
          <w:b/>
        </w:rPr>
        <w:t>ochranu okapů</w:t>
      </w:r>
      <w:r>
        <w:t xml:space="preserve"> před tvorbou rampouchů nebo </w:t>
      </w:r>
      <w:r w:rsidRPr="00134CAA">
        <w:rPr>
          <w:b/>
        </w:rPr>
        <w:t>ochranu vjezdů před náledím</w:t>
      </w:r>
      <w:r>
        <w:t xml:space="preserve">. </w:t>
      </w:r>
      <w:r w:rsidR="00134CAA">
        <w:t>Domácí</w:t>
      </w:r>
      <w:r w:rsidR="002D29E2">
        <w:t xml:space="preserve"> pohodu spojenou s teplem zajistí</w:t>
      </w:r>
      <w:r w:rsidR="001131F4">
        <w:t xml:space="preserve"> vystavená</w:t>
      </w:r>
      <w:r>
        <w:t xml:space="preserve"> </w:t>
      </w:r>
      <w:r w:rsidRPr="00134CAA">
        <w:rPr>
          <w:b/>
        </w:rPr>
        <w:t>krbová a kachlová kamna</w:t>
      </w:r>
      <w:r>
        <w:t>. Další firmy představí a podrobně zájemcům vysvětl</w:t>
      </w:r>
      <w:r w:rsidR="00134CAA">
        <w:t xml:space="preserve">í </w:t>
      </w:r>
      <w:r>
        <w:t xml:space="preserve">výhody </w:t>
      </w:r>
      <w:r w:rsidRPr="00134CAA">
        <w:rPr>
          <w:b/>
        </w:rPr>
        <w:t>tepelného čerpadla</w:t>
      </w:r>
      <w:r>
        <w:t xml:space="preserve">, </w:t>
      </w:r>
      <w:r w:rsidRPr="00134CAA">
        <w:rPr>
          <w:b/>
        </w:rPr>
        <w:t>solárních systémů</w:t>
      </w:r>
      <w:r>
        <w:t xml:space="preserve"> nebo </w:t>
      </w:r>
      <w:proofErr w:type="spellStart"/>
      <w:r w:rsidRPr="00134CAA">
        <w:rPr>
          <w:b/>
        </w:rPr>
        <w:t>infrapanelů</w:t>
      </w:r>
      <w:proofErr w:type="spellEnd"/>
      <w:r>
        <w:t xml:space="preserve">. S vytápěním souvisí také čím dál častěji využívané </w:t>
      </w:r>
      <w:r w:rsidR="00484DA2" w:rsidRPr="00134CAA">
        <w:rPr>
          <w:b/>
        </w:rPr>
        <w:t>větrání s rekuperací vzduchu</w:t>
      </w:r>
      <w:r w:rsidR="00134CAA">
        <w:rPr>
          <w:b/>
        </w:rPr>
        <w:t xml:space="preserve">. </w:t>
      </w:r>
      <w:r w:rsidR="00134CAA">
        <w:t>Všechny</w:t>
      </w:r>
      <w:r w:rsidR="00484DA2">
        <w:t xml:space="preserve"> otázky </w:t>
      </w:r>
      <w:r w:rsidR="002D29E2">
        <w:t xml:space="preserve">ohledně </w:t>
      </w:r>
      <w:r w:rsidR="00484DA2">
        <w:t>vytápění nebo zabránění úniku tepla např</w:t>
      </w:r>
      <w:r w:rsidR="002D29E2">
        <w:t>.</w:t>
      </w:r>
      <w:r w:rsidR="00484DA2">
        <w:t xml:space="preserve"> </w:t>
      </w:r>
      <w:r w:rsidR="00484DA2" w:rsidRPr="00134CAA">
        <w:rPr>
          <w:b/>
        </w:rPr>
        <w:t>zasklením lodžií</w:t>
      </w:r>
      <w:r w:rsidR="00484DA2">
        <w:t xml:space="preserve"> nebo </w:t>
      </w:r>
      <w:r w:rsidR="00484DA2" w:rsidRPr="001131F4">
        <w:rPr>
          <w:b/>
        </w:rPr>
        <w:t>zateplením domu</w:t>
      </w:r>
      <w:r w:rsidR="00484DA2">
        <w:t xml:space="preserve"> </w:t>
      </w:r>
      <w:r w:rsidR="00134CAA">
        <w:t xml:space="preserve">vám </w:t>
      </w:r>
      <w:r w:rsidR="00134CAA" w:rsidRPr="001131F4">
        <w:rPr>
          <w:b/>
        </w:rPr>
        <w:t>zodpoví ti</w:t>
      </w:r>
      <w:r w:rsidR="00484DA2" w:rsidRPr="001131F4">
        <w:rPr>
          <w:b/>
        </w:rPr>
        <w:t xml:space="preserve"> nejpovolanější – přímo výrobc</w:t>
      </w:r>
      <w:r w:rsidR="00134CAA" w:rsidRPr="001131F4">
        <w:rPr>
          <w:b/>
        </w:rPr>
        <w:t>i</w:t>
      </w:r>
      <w:r w:rsidR="00134CAA">
        <w:t>. Odpovědi jsou tedy fundované</w:t>
      </w:r>
      <w:r w:rsidR="002D29E2">
        <w:t xml:space="preserve">. </w:t>
      </w:r>
      <w:r w:rsidR="001131F4">
        <w:t>A to je h</w:t>
      </w:r>
      <w:r w:rsidR="00D30188">
        <w:t>lavní důvod</w:t>
      </w:r>
      <w:r w:rsidR="001131F4">
        <w:t xml:space="preserve">, proč jsou </w:t>
      </w:r>
      <w:r w:rsidR="00D30188">
        <w:t>pořádán</w:t>
      </w:r>
      <w:r w:rsidR="001131F4">
        <w:t>y</w:t>
      </w:r>
      <w:r w:rsidR="00D30188">
        <w:t xml:space="preserve"> </w:t>
      </w:r>
      <w:r w:rsidR="001131F4">
        <w:t xml:space="preserve">regionální </w:t>
      </w:r>
      <w:r w:rsidR="00D30188">
        <w:t>stavební výstav</w:t>
      </w:r>
      <w:r w:rsidR="001131F4">
        <w:t>y.  Přivedeme výrobce z celé ČR přímo za vámi, do vašeho krajského města, kde se žádné jiné stavební výstavy nepořádají.</w:t>
      </w:r>
    </w:p>
    <w:p w14:paraId="41904316" w14:textId="3D21D36C" w:rsidR="00484DA2" w:rsidRPr="001131F4" w:rsidRDefault="00D30188">
      <w:pPr>
        <w:rPr>
          <w:b/>
        </w:rPr>
      </w:pPr>
      <w:r>
        <w:t>Letošní v</w:t>
      </w:r>
      <w:r w:rsidR="00484DA2">
        <w:t>ýstav</w:t>
      </w:r>
      <w:r>
        <w:t>u</w:t>
      </w:r>
      <w:r w:rsidR="00484DA2">
        <w:t xml:space="preserve"> oživí i největší český </w:t>
      </w:r>
      <w:r w:rsidR="00484DA2" w:rsidRPr="001131F4">
        <w:rPr>
          <w:b/>
        </w:rPr>
        <w:t>výrobce střešních oken</w:t>
      </w:r>
      <w:r w:rsidR="00484DA2">
        <w:t xml:space="preserve"> v ČR. </w:t>
      </w:r>
      <w:r>
        <w:t>Více</w:t>
      </w:r>
      <w:r w:rsidR="00484DA2">
        <w:t xml:space="preserve"> firem nabídne </w:t>
      </w:r>
      <w:r>
        <w:t xml:space="preserve">i </w:t>
      </w:r>
      <w:r w:rsidR="00484DA2">
        <w:t xml:space="preserve">svá moderní řešení </w:t>
      </w:r>
      <w:r w:rsidRPr="001131F4">
        <w:rPr>
          <w:b/>
        </w:rPr>
        <w:t xml:space="preserve">plastových </w:t>
      </w:r>
      <w:r w:rsidR="00484DA2" w:rsidRPr="001131F4">
        <w:rPr>
          <w:b/>
        </w:rPr>
        <w:t>oken a dveří</w:t>
      </w:r>
      <w:r w:rsidR="00484DA2">
        <w:t xml:space="preserve">. </w:t>
      </w:r>
      <w:r>
        <w:t>Dále si m</w:t>
      </w:r>
      <w:r w:rsidR="00484DA2">
        <w:t xml:space="preserve">ůžete vybrat z nabídky užitečných plastových výrobků pro stavbu, dům, hobby a zahradu jako jsou např. prkna na </w:t>
      </w:r>
      <w:proofErr w:type="spellStart"/>
      <w:r w:rsidR="00484DA2" w:rsidRPr="001131F4">
        <w:rPr>
          <w:b/>
        </w:rPr>
        <w:t>dřevoplastové</w:t>
      </w:r>
      <w:proofErr w:type="spellEnd"/>
      <w:r w:rsidR="00484DA2" w:rsidRPr="001131F4">
        <w:rPr>
          <w:b/>
        </w:rPr>
        <w:t xml:space="preserve"> terasy, platové okapy a zastřešení.</w:t>
      </w:r>
    </w:p>
    <w:p w14:paraId="5FE126C7" w14:textId="6871D4F8" w:rsidR="00484DA2" w:rsidRDefault="00484DA2">
      <w:r>
        <w:t xml:space="preserve">Potřebujete upravit pitnou nebo užitkovou vodu? Nechte si poradit ohledně vysoce účinné </w:t>
      </w:r>
      <w:r w:rsidRPr="001131F4">
        <w:rPr>
          <w:b/>
        </w:rPr>
        <w:t>úpravny vody</w:t>
      </w:r>
      <w:r>
        <w:t>. Vybert</w:t>
      </w:r>
      <w:r w:rsidR="00D30188">
        <w:t>e</w:t>
      </w:r>
      <w:r>
        <w:t xml:space="preserve"> si z nabídky čistíren odpadních vod, nádrž</w:t>
      </w:r>
      <w:r w:rsidR="00D30188">
        <w:t>í</w:t>
      </w:r>
      <w:r>
        <w:t xml:space="preserve"> a jíme</w:t>
      </w:r>
      <w:r w:rsidR="00D30188">
        <w:t>k</w:t>
      </w:r>
      <w:r>
        <w:t xml:space="preserve"> do země i na povrch. Novinkou </w:t>
      </w:r>
      <w:r w:rsidR="00D30188">
        <w:t>v </w:t>
      </w:r>
      <w:r w:rsidR="00D30188" w:rsidRPr="00D30188">
        <w:rPr>
          <w:b/>
        </w:rPr>
        <w:t xml:space="preserve">řešení </w:t>
      </w:r>
      <w:r w:rsidRPr="00D30188">
        <w:rPr>
          <w:b/>
        </w:rPr>
        <w:t>netěsnosti topení, vodovodního i odpadního potrubí</w:t>
      </w:r>
      <w:r>
        <w:t xml:space="preserve"> </w:t>
      </w:r>
      <w:r w:rsidR="00D30188">
        <w:t xml:space="preserve">je </w:t>
      </w:r>
      <w:r>
        <w:t>využití rozpuštěných minerálních krystalů. Pokud řešíte problémy s</w:t>
      </w:r>
      <w:r w:rsidR="004A19A1">
        <w:t xml:space="preserve"> vodou v bazénu nebo jezírku, můžete si na výstavě zakoupit </w:t>
      </w:r>
      <w:r w:rsidR="004A19A1" w:rsidRPr="00D30188">
        <w:rPr>
          <w:b/>
        </w:rPr>
        <w:t>enzymovou přírodní bazénovou chemii</w:t>
      </w:r>
      <w:r w:rsidR="004A19A1">
        <w:t xml:space="preserve">. A pokud si chcete vylepšit prostranství </w:t>
      </w:r>
      <w:r w:rsidR="00D30188">
        <w:t>kolem bazénu nebo te</w:t>
      </w:r>
      <w:r w:rsidR="001131F4">
        <w:t>r</w:t>
      </w:r>
      <w:r w:rsidR="00D30188">
        <w:t>as</w:t>
      </w:r>
      <w:r w:rsidR="001131F4">
        <w:t>y</w:t>
      </w:r>
      <w:r w:rsidR="00D30188">
        <w:t xml:space="preserve">, vyberte si kamenný koberec bez spár </w:t>
      </w:r>
      <w:r w:rsidR="00421390">
        <w:t xml:space="preserve">s </w:t>
      </w:r>
      <w:r w:rsidR="00D30188">
        <w:t>protiskluzovým povrchem.</w:t>
      </w:r>
    </w:p>
    <w:p w14:paraId="7C0E2F82" w14:textId="7DD8184F" w:rsidR="00D30188" w:rsidRDefault="00D30188">
      <w:r>
        <w:t>Víte, že počet vloupání do domu každým rokem stoupá? Proto je vhodné svůj majetek bránit. Vyberte si na výstavě z </w:t>
      </w:r>
      <w:r w:rsidRPr="001131F4">
        <w:rPr>
          <w:b/>
        </w:rPr>
        <w:t>elektronických alarmů</w:t>
      </w:r>
      <w:r>
        <w:t xml:space="preserve"> a už</w:t>
      </w:r>
      <w:r w:rsidR="001131F4">
        <w:t xml:space="preserve"> n</w:t>
      </w:r>
      <w:r>
        <w:t>ikdy se nebudete muset bát loupeže při svém odjezdu z domu.</w:t>
      </w:r>
    </w:p>
    <w:p w14:paraId="6D6BBBE5" w14:textId="05FF56C1" w:rsidR="00D30188" w:rsidRPr="001131F4" w:rsidRDefault="00D30188">
      <w:pPr>
        <w:rPr>
          <w:i/>
        </w:rPr>
      </w:pPr>
      <w:r w:rsidRPr="001131F4">
        <w:rPr>
          <w:i/>
        </w:rPr>
        <w:t xml:space="preserve">Toto je jen stručný částečný výčet výrobků a služeb, se kterými se na výstavě Stavíme, bydlíme v Jihlavě 21. – 22. února v Domě kultury můžete setkat. Přijďte, losujte o pravý diamant, ptejte se a využijte výhodné nabídky firem s výraznými výstavními slevami. </w:t>
      </w:r>
    </w:p>
    <w:p w14:paraId="0379CC0F" w14:textId="77777777" w:rsidR="001622FE" w:rsidRPr="00421390" w:rsidRDefault="008B7135" w:rsidP="008B7135">
      <w:pPr>
        <w:pStyle w:val="Normlnweb"/>
        <w:jc w:val="both"/>
        <w:rPr>
          <w:rStyle w:val="Siln"/>
          <w:rFonts w:ascii="Arial" w:hAnsi="Arial" w:cs="Arial"/>
          <w:sz w:val="20"/>
          <w:szCs w:val="20"/>
          <w:u w:val="single"/>
        </w:rPr>
      </w:pPr>
      <w:r w:rsidRPr="00421390">
        <w:rPr>
          <w:rStyle w:val="Siln"/>
          <w:rFonts w:ascii="Arial" w:hAnsi="Arial" w:cs="Arial"/>
          <w:sz w:val="20"/>
          <w:szCs w:val="20"/>
          <w:u w:val="single"/>
        </w:rPr>
        <w:t>Doprovodný program na výstavě Stavíme, bydlíme Jihlava</w:t>
      </w:r>
      <w:r w:rsidR="001622FE" w:rsidRPr="00421390">
        <w:rPr>
          <w:rStyle w:val="Siln"/>
          <w:rFonts w:ascii="Arial" w:hAnsi="Arial" w:cs="Arial"/>
          <w:sz w:val="20"/>
          <w:szCs w:val="20"/>
          <w:u w:val="single"/>
        </w:rPr>
        <w:t xml:space="preserve"> </w:t>
      </w:r>
    </w:p>
    <w:p w14:paraId="729613CB" w14:textId="77777777" w:rsidR="008B7135" w:rsidRPr="00421390" w:rsidRDefault="001622FE" w:rsidP="008B7135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421390">
        <w:rPr>
          <w:rStyle w:val="Siln"/>
          <w:rFonts w:ascii="Arial" w:hAnsi="Arial" w:cs="Arial"/>
          <w:sz w:val="20"/>
          <w:szCs w:val="20"/>
          <w:u w:val="single"/>
        </w:rPr>
        <w:t>salónek v přízemí – vstup zdarma</w:t>
      </w:r>
    </w:p>
    <w:p w14:paraId="0282435E" w14:textId="77777777" w:rsidR="008B7135" w:rsidRPr="00421390" w:rsidRDefault="008B7135" w:rsidP="008B7135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421390">
        <w:rPr>
          <w:rStyle w:val="Siln"/>
          <w:rFonts w:ascii="Arial" w:hAnsi="Arial" w:cs="Arial"/>
          <w:sz w:val="20"/>
          <w:szCs w:val="20"/>
          <w:u w:val="single"/>
        </w:rPr>
        <w:t>Středa 21.2.</w:t>
      </w:r>
    </w:p>
    <w:p w14:paraId="5A5F20EC" w14:textId="77777777" w:rsidR="008B7135" w:rsidRPr="00421390" w:rsidRDefault="008B7135" w:rsidP="008B7135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421390">
        <w:rPr>
          <w:rStyle w:val="Siln"/>
          <w:rFonts w:ascii="Arial" w:hAnsi="Arial" w:cs="Arial"/>
          <w:sz w:val="20"/>
          <w:szCs w:val="20"/>
        </w:rPr>
        <w:t>14,00 – 14,55 h</w:t>
      </w:r>
      <w:r w:rsidRPr="00421390">
        <w:rPr>
          <w:rFonts w:ascii="Arial" w:hAnsi="Arial" w:cs="Arial"/>
          <w:sz w:val="20"/>
          <w:szCs w:val="20"/>
        </w:rPr>
        <w:t xml:space="preserve"> </w:t>
      </w:r>
    </w:p>
    <w:p w14:paraId="0E7EEB49" w14:textId="21E42127" w:rsidR="008B7135" w:rsidRPr="00421390" w:rsidRDefault="008B7135" w:rsidP="008B7135">
      <w:pPr>
        <w:pStyle w:val="Normlnweb"/>
        <w:jc w:val="both"/>
        <w:rPr>
          <w:rFonts w:ascii="Arial" w:hAnsi="Arial" w:cs="Arial"/>
          <w:sz w:val="20"/>
          <w:szCs w:val="20"/>
          <w:u w:val="single"/>
        </w:rPr>
      </w:pPr>
      <w:r w:rsidRPr="00421390">
        <w:rPr>
          <w:rStyle w:val="Siln"/>
          <w:rFonts w:ascii="Arial" w:hAnsi="Arial" w:cs="Arial"/>
          <w:sz w:val="20"/>
          <w:szCs w:val="20"/>
          <w:u w:val="single"/>
        </w:rPr>
        <w:t xml:space="preserve">Žijte lépe a levněji s našimi dotacemi </w:t>
      </w:r>
    </w:p>
    <w:p w14:paraId="36150911" w14:textId="21E42127" w:rsidR="008B7135" w:rsidRPr="00421390" w:rsidRDefault="008B7135" w:rsidP="008B7135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421390">
        <w:rPr>
          <w:rFonts w:ascii="Arial" w:hAnsi="Arial" w:cs="Arial"/>
          <w:sz w:val="20"/>
          <w:szCs w:val="20"/>
        </w:rPr>
        <w:t xml:space="preserve">Vlastníte rodinný dům a přemýšlíte, jak ušetřit? Využijte výhodných dotací od Státního fondu životního prostředí ČR. Finanční příspěvek z programu Nová zelená úsporám můžete čerpat například na </w:t>
      </w:r>
      <w:r w:rsidRPr="00421390">
        <w:rPr>
          <w:rFonts w:ascii="Arial" w:hAnsi="Arial" w:cs="Arial"/>
          <w:sz w:val="20"/>
          <w:szCs w:val="20"/>
        </w:rPr>
        <w:lastRenderedPageBreak/>
        <w:t xml:space="preserve">zateplení domu, výměnu oken a dveří, výměnu elektrického kotle za tepelné čerpadlo, na instalaci solárních systémů nebo nuceného větrání s rekuperací. Program Nová zelená úsporám se ale netýká jen stávajících domů, ale také nové výstavby. Nový rodinný dům v pasivním standardu vás vyjde s dotací až o 450 000 Kč levněji. A pokud přemýšlíte, čím v suchém létě zalévat zahradu a jak v domácnosti ušetřit za pitnou vodu, možná sáhnete po dotaci z programu Dešťovka. Peníze v řádu desetitisíců můžete dostat na nádrž pro zachytávání a recyklaci dešťové či odpadní vody. Možná jste zaslechli, že získání dotace je obtížné, její vyřízení trvá velice dlouho, a navíc v konečném efektu se vlastně ani nevyplatí. Přesvědčíme Vás o opaku a navíc poradíme, jak snadno o dotaci požádat, jakých chyb se vyvarovat a prostor bude i pro Vaše dotazy a konzultace. </w:t>
      </w:r>
    </w:p>
    <w:p w14:paraId="600997D5" w14:textId="77777777" w:rsidR="008B7135" w:rsidRPr="00421390" w:rsidRDefault="008B7135" w:rsidP="008B7135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421390">
        <w:rPr>
          <w:rFonts w:ascii="Arial" w:hAnsi="Arial" w:cs="Arial"/>
          <w:sz w:val="20"/>
          <w:szCs w:val="20"/>
        </w:rPr>
        <w:t>přednáší: Státní fond životního prostředí ČR</w:t>
      </w:r>
    </w:p>
    <w:p w14:paraId="6B12AB3B" w14:textId="77777777" w:rsidR="008B7135" w:rsidRPr="00421390" w:rsidRDefault="008B7135" w:rsidP="008B7135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421390">
        <w:rPr>
          <w:rStyle w:val="Siln"/>
          <w:rFonts w:ascii="Arial" w:hAnsi="Arial" w:cs="Arial"/>
          <w:sz w:val="20"/>
          <w:szCs w:val="20"/>
        </w:rPr>
        <w:t xml:space="preserve">15,00 – 15,55 h </w:t>
      </w:r>
    </w:p>
    <w:p w14:paraId="1BF47ED9" w14:textId="5D983C75" w:rsidR="008B7135" w:rsidRPr="00421390" w:rsidRDefault="008B7135" w:rsidP="00CF775B">
      <w:pPr>
        <w:pStyle w:val="Normlnweb"/>
        <w:rPr>
          <w:rFonts w:ascii="Arial" w:hAnsi="Arial" w:cs="Arial"/>
          <w:sz w:val="20"/>
          <w:szCs w:val="20"/>
        </w:rPr>
      </w:pPr>
      <w:r w:rsidRPr="00421390">
        <w:rPr>
          <w:rStyle w:val="Siln"/>
          <w:rFonts w:ascii="Arial" w:hAnsi="Arial" w:cs="Arial"/>
          <w:sz w:val="20"/>
          <w:szCs w:val="20"/>
          <w:u w:val="single"/>
        </w:rPr>
        <w:t>Využití obnovitelných zdrojů energie k energetické soběstačnosti.</w:t>
      </w:r>
      <w:r w:rsidRPr="00421390">
        <w:rPr>
          <w:rFonts w:ascii="Arial" w:hAnsi="Arial" w:cs="Arial"/>
          <w:b/>
          <w:bCs/>
          <w:sz w:val="20"/>
          <w:szCs w:val="20"/>
          <w:u w:val="single"/>
        </w:rPr>
        <w:br/>
      </w:r>
      <w:r w:rsidRPr="00421390">
        <w:rPr>
          <w:rFonts w:ascii="Arial" w:hAnsi="Arial" w:cs="Arial"/>
          <w:sz w:val="20"/>
          <w:szCs w:val="20"/>
        </w:rPr>
        <w:t>Cesta k energetické nezávislosti vede přes využití obnovitelných zdrojů jak u novostaveb, ale i</w:t>
      </w:r>
      <w:r w:rsidRPr="00421390">
        <w:rPr>
          <w:rFonts w:ascii="Arial" w:hAnsi="Arial" w:cs="Arial"/>
          <w:sz w:val="20"/>
          <w:szCs w:val="20"/>
        </w:rPr>
        <w:t xml:space="preserve"> </w:t>
      </w:r>
      <w:r w:rsidRPr="00421390">
        <w:rPr>
          <w:rFonts w:ascii="Arial" w:hAnsi="Arial" w:cs="Arial"/>
          <w:sz w:val="20"/>
          <w:szCs w:val="20"/>
        </w:rPr>
        <w:t>stávajících objektů. Krit</w:t>
      </w:r>
      <w:r w:rsidRPr="00421390">
        <w:rPr>
          <w:rFonts w:ascii="Arial" w:hAnsi="Arial" w:cs="Arial"/>
          <w:sz w:val="20"/>
          <w:szCs w:val="20"/>
        </w:rPr>
        <w:t>é</w:t>
      </w:r>
      <w:r w:rsidRPr="00421390">
        <w:rPr>
          <w:rFonts w:ascii="Arial" w:hAnsi="Arial" w:cs="Arial"/>
          <w:sz w:val="20"/>
          <w:szCs w:val="20"/>
        </w:rPr>
        <w:t>ria vhodnosti výběru jednotlivých zařízení.</w:t>
      </w:r>
      <w:r w:rsidRPr="00421390">
        <w:rPr>
          <w:rFonts w:ascii="Arial" w:hAnsi="Arial" w:cs="Arial"/>
          <w:sz w:val="20"/>
          <w:szCs w:val="20"/>
        </w:rPr>
        <w:br/>
        <w:t> </w:t>
      </w:r>
      <w:r w:rsidRPr="00421390">
        <w:rPr>
          <w:rFonts w:ascii="Arial" w:hAnsi="Arial" w:cs="Arial"/>
          <w:sz w:val="20"/>
          <w:szCs w:val="20"/>
        </w:rPr>
        <w:br/>
      </w:r>
      <w:r w:rsidRPr="00421390">
        <w:rPr>
          <w:rStyle w:val="Siln"/>
          <w:rFonts w:ascii="Arial" w:hAnsi="Arial" w:cs="Arial"/>
          <w:sz w:val="20"/>
          <w:szCs w:val="20"/>
          <w:u w:val="single"/>
        </w:rPr>
        <w:t>Jak vybrat tepelné čerpadlo a nespálit se?</w:t>
      </w:r>
      <w:r w:rsidRPr="00421390">
        <w:rPr>
          <w:rFonts w:ascii="Arial" w:hAnsi="Arial" w:cs="Arial"/>
          <w:sz w:val="20"/>
          <w:szCs w:val="20"/>
          <w:u w:val="single"/>
        </w:rPr>
        <w:br/>
      </w:r>
      <w:r w:rsidRPr="00421390">
        <w:rPr>
          <w:rFonts w:ascii="Arial" w:hAnsi="Arial" w:cs="Arial"/>
          <w:sz w:val="20"/>
          <w:szCs w:val="20"/>
        </w:rPr>
        <w:t>Rozdělení tepelných čerpadel podle systémů, jejich dimenzování a podmínek instalace. Krit</w:t>
      </w:r>
      <w:r w:rsidRPr="00421390">
        <w:rPr>
          <w:rFonts w:ascii="Arial" w:hAnsi="Arial" w:cs="Arial"/>
          <w:sz w:val="20"/>
          <w:szCs w:val="20"/>
        </w:rPr>
        <w:t>é</w:t>
      </w:r>
      <w:r w:rsidRPr="00421390">
        <w:rPr>
          <w:rFonts w:ascii="Arial" w:hAnsi="Arial" w:cs="Arial"/>
          <w:sz w:val="20"/>
          <w:szCs w:val="20"/>
        </w:rPr>
        <w:t>ria pro správnou volbu tepelného čerpadla.</w:t>
      </w:r>
      <w:r w:rsidR="00CF775B">
        <w:rPr>
          <w:rFonts w:ascii="Arial" w:hAnsi="Arial" w:cs="Arial"/>
          <w:sz w:val="20"/>
          <w:szCs w:val="20"/>
        </w:rPr>
        <w:br/>
      </w:r>
      <w:r w:rsidRPr="00421390">
        <w:rPr>
          <w:rFonts w:ascii="Arial" w:hAnsi="Arial" w:cs="Arial"/>
          <w:sz w:val="20"/>
          <w:szCs w:val="20"/>
        </w:rPr>
        <w:br/>
        <w:t>přednáší: Ing. Josef Slováček, Cech topenářů a instalatérů ČR, sekce OZE</w:t>
      </w:r>
    </w:p>
    <w:p w14:paraId="0DB30A60" w14:textId="77777777" w:rsidR="008B7135" w:rsidRPr="00421390" w:rsidRDefault="008B7135" w:rsidP="008B7135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421390">
        <w:rPr>
          <w:rStyle w:val="Siln"/>
          <w:rFonts w:ascii="Arial" w:hAnsi="Arial" w:cs="Arial"/>
          <w:sz w:val="20"/>
          <w:szCs w:val="20"/>
        </w:rPr>
        <w:t xml:space="preserve">16,00 – 16,55 h </w:t>
      </w:r>
    </w:p>
    <w:p w14:paraId="28A1B98D" w14:textId="77777777" w:rsidR="008B7135" w:rsidRPr="00421390" w:rsidRDefault="008B7135" w:rsidP="008B7135">
      <w:pPr>
        <w:pStyle w:val="Normlnweb"/>
        <w:jc w:val="both"/>
        <w:rPr>
          <w:rFonts w:ascii="Arial" w:hAnsi="Arial" w:cs="Arial"/>
          <w:sz w:val="20"/>
          <w:szCs w:val="20"/>
          <w:u w:val="single"/>
        </w:rPr>
      </w:pPr>
      <w:r w:rsidRPr="00421390">
        <w:rPr>
          <w:rStyle w:val="Siln"/>
          <w:rFonts w:ascii="Arial" w:hAnsi="Arial" w:cs="Arial"/>
          <w:sz w:val="20"/>
          <w:szCs w:val="20"/>
          <w:u w:val="single"/>
        </w:rPr>
        <w:t>Podlahové topení pro nízkoenergetické a pasivní domy.</w:t>
      </w:r>
    </w:p>
    <w:p w14:paraId="5F58244C" w14:textId="77777777" w:rsidR="008B7135" w:rsidRPr="00421390" w:rsidRDefault="008B7135" w:rsidP="008B7135">
      <w:pPr>
        <w:pStyle w:val="Normln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421390">
        <w:rPr>
          <w:rFonts w:ascii="Arial" w:hAnsi="Arial" w:cs="Arial"/>
          <w:sz w:val="20"/>
          <w:szCs w:val="20"/>
        </w:rPr>
        <w:t>Podlahové vytápění šíří teplo od podlahy. To zajistí vyšší komfort bydlení oproti radiátorům a zvýší cenu nemovitosti. Systém je regulován inteligentními termostaty, které hlídají peněženku svého majitele a zajišťují teplo přesně tehdy, když ho potřebujete. Nastavenou komfortní a úspornou teplotu dle Vašeho přání zajišťuje týdenní program. Vytápění je vhodné pro všechny druhy podlah. Dřevěné, laminátové, keramické, koberec...</w:t>
      </w:r>
    </w:p>
    <w:p w14:paraId="53755BCA" w14:textId="77777777" w:rsidR="008B7135" w:rsidRPr="00421390" w:rsidRDefault="008B7135" w:rsidP="008B7135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421390">
        <w:rPr>
          <w:rFonts w:ascii="Arial" w:hAnsi="Arial" w:cs="Arial"/>
          <w:sz w:val="20"/>
          <w:szCs w:val="20"/>
        </w:rPr>
        <w:t xml:space="preserve">přednáší: Michal Nevolník, </w:t>
      </w:r>
      <w:proofErr w:type="spellStart"/>
      <w:r w:rsidRPr="00421390">
        <w:rPr>
          <w:rFonts w:ascii="Arial" w:hAnsi="Arial" w:cs="Arial"/>
          <w:sz w:val="20"/>
          <w:szCs w:val="20"/>
        </w:rPr>
        <w:t>Anos</w:t>
      </w:r>
      <w:proofErr w:type="spellEnd"/>
      <w:r w:rsidRPr="00421390">
        <w:rPr>
          <w:rFonts w:ascii="Arial" w:hAnsi="Arial" w:cs="Arial"/>
          <w:sz w:val="20"/>
          <w:szCs w:val="20"/>
        </w:rPr>
        <w:t xml:space="preserve"> s.r.o.</w:t>
      </w:r>
    </w:p>
    <w:p w14:paraId="584F289A" w14:textId="77777777" w:rsidR="008B7135" w:rsidRPr="00421390" w:rsidRDefault="008B7135" w:rsidP="008B7135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421390">
        <w:rPr>
          <w:rStyle w:val="Siln"/>
          <w:rFonts w:ascii="Arial" w:hAnsi="Arial" w:cs="Arial"/>
          <w:sz w:val="20"/>
          <w:szCs w:val="20"/>
          <w:u w:val="single"/>
        </w:rPr>
        <w:t>Čtvrtek 22.2.</w:t>
      </w:r>
    </w:p>
    <w:p w14:paraId="6FD57C13" w14:textId="77777777" w:rsidR="008B7135" w:rsidRPr="00421390" w:rsidRDefault="008B7135" w:rsidP="008B7135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421390">
        <w:rPr>
          <w:rStyle w:val="Siln"/>
          <w:rFonts w:ascii="Arial" w:hAnsi="Arial" w:cs="Arial"/>
          <w:sz w:val="20"/>
          <w:szCs w:val="20"/>
        </w:rPr>
        <w:t>14,00 – 14,55 h</w:t>
      </w:r>
    </w:p>
    <w:p w14:paraId="6C05E6D3" w14:textId="77777777" w:rsidR="008B7135" w:rsidRPr="00421390" w:rsidRDefault="008B7135" w:rsidP="008B7135">
      <w:pPr>
        <w:pStyle w:val="Normlnweb"/>
        <w:jc w:val="both"/>
        <w:rPr>
          <w:rFonts w:ascii="Arial" w:hAnsi="Arial" w:cs="Arial"/>
          <w:sz w:val="20"/>
          <w:szCs w:val="20"/>
          <w:u w:val="single"/>
        </w:rPr>
      </w:pPr>
      <w:r w:rsidRPr="00421390">
        <w:rPr>
          <w:rStyle w:val="Siln"/>
          <w:rFonts w:ascii="Arial" w:hAnsi="Arial" w:cs="Arial"/>
          <w:sz w:val="20"/>
          <w:szCs w:val="20"/>
          <w:u w:val="single"/>
        </w:rPr>
        <w:t>Podlahové topení pro nízkoenergetické a pasivní domy.</w:t>
      </w:r>
    </w:p>
    <w:p w14:paraId="39752BA8" w14:textId="77777777" w:rsidR="008B7135" w:rsidRPr="00421390" w:rsidRDefault="008B7135" w:rsidP="008B7135">
      <w:pPr>
        <w:pStyle w:val="Normlnweb"/>
        <w:spacing w:before="0" w:beforeAutospacing="0" w:after="0" w:afterAutospacing="0"/>
        <w:jc w:val="both"/>
        <w:rPr>
          <w:rFonts w:ascii="Arial" w:hAnsi="Arial" w:cs="Arial"/>
          <w:sz w:val="20"/>
          <w:szCs w:val="20"/>
        </w:rPr>
      </w:pPr>
      <w:r w:rsidRPr="00421390">
        <w:rPr>
          <w:rFonts w:ascii="Arial" w:hAnsi="Arial" w:cs="Arial"/>
          <w:sz w:val="20"/>
          <w:szCs w:val="20"/>
        </w:rPr>
        <w:t>Podlahové vytápění šíří teplo od podlahy. To zajistí vyšší komfort bydlení oproti radiátorům a zvýší cenu nemovitosti. Systém je regulován inteligentními termostaty, které hlídají peněženku svého majitele a zajišťují teplo přesně tehdy, když ho potřebujete. Nastavenou komfortní a úspornou teplotu dle Vašeho přání zajišťuje týdenní program. Vytápění je vhodné pro všechny druhy podlah. Dřevěné, laminátové, keramické, koberec...</w:t>
      </w:r>
    </w:p>
    <w:p w14:paraId="5F18A15F" w14:textId="77777777" w:rsidR="008B7135" w:rsidRPr="00421390" w:rsidRDefault="008B7135" w:rsidP="008B7135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421390">
        <w:rPr>
          <w:rFonts w:ascii="Arial" w:hAnsi="Arial" w:cs="Arial"/>
          <w:sz w:val="20"/>
          <w:szCs w:val="20"/>
        </w:rPr>
        <w:t xml:space="preserve">přednáší: Michal Nevolník, </w:t>
      </w:r>
      <w:proofErr w:type="spellStart"/>
      <w:r w:rsidRPr="00421390">
        <w:rPr>
          <w:rFonts w:ascii="Arial" w:hAnsi="Arial" w:cs="Arial"/>
          <w:sz w:val="20"/>
          <w:szCs w:val="20"/>
        </w:rPr>
        <w:t>Anos</w:t>
      </w:r>
      <w:proofErr w:type="spellEnd"/>
      <w:r w:rsidRPr="00421390">
        <w:rPr>
          <w:rFonts w:ascii="Arial" w:hAnsi="Arial" w:cs="Arial"/>
          <w:sz w:val="20"/>
          <w:szCs w:val="20"/>
        </w:rPr>
        <w:t xml:space="preserve"> s.r.o.</w:t>
      </w:r>
    </w:p>
    <w:p w14:paraId="4EF3B571" w14:textId="77777777" w:rsidR="008B7135" w:rsidRPr="00421390" w:rsidRDefault="008B7135" w:rsidP="008B7135">
      <w:pPr>
        <w:pStyle w:val="Normlnweb"/>
        <w:jc w:val="both"/>
        <w:rPr>
          <w:rFonts w:ascii="Arial" w:hAnsi="Arial" w:cs="Arial"/>
          <w:sz w:val="20"/>
          <w:szCs w:val="20"/>
        </w:rPr>
      </w:pPr>
      <w:r w:rsidRPr="00421390">
        <w:rPr>
          <w:rStyle w:val="Siln"/>
          <w:rFonts w:ascii="Arial" w:hAnsi="Arial" w:cs="Arial"/>
          <w:sz w:val="20"/>
          <w:szCs w:val="20"/>
        </w:rPr>
        <w:t xml:space="preserve">15,00 – 15,55 h </w:t>
      </w:r>
    </w:p>
    <w:p w14:paraId="76849A85" w14:textId="77777777" w:rsidR="008B7135" w:rsidRPr="00421390" w:rsidRDefault="008B7135" w:rsidP="008B7135">
      <w:pPr>
        <w:pStyle w:val="Normlnweb"/>
        <w:jc w:val="both"/>
        <w:rPr>
          <w:rFonts w:ascii="Arial" w:hAnsi="Arial" w:cs="Arial"/>
          <w:sz w:val="20"/>
          <w:szCs w:val="20"/>
          <w:u w:val="single"/>
        </w:rPr>
      </w:pPr>
      <w:r w:rsidRPr="00421390">
        <w:rPr>
          <w:rStyle w:val="Siln"/>
          <w:rFonts w:ascii="Arial" w:hAnsi="Arial" w:cs="Arial"/>
          <w:sz w:val="20"/>
          <w:szCs w:val="20"/>
          <w:u w:val="single"/>
        </w:rPr>
        <w:t>Využití obnovitelných zdrojů energie k energetické soběstačnosti.</w:t>
      </w:r>
    </w:p>
    <w:p w14:paraId="33DDF89E" w14:textId="026C3C6E" w:rsidR="008B7135" w:rsidRPr="00421390" w:rsidRDefault="008B7135" w:rsidP="008B7135">
      <w:pPr>
        <w:pStyle w:val="Normlnweb"/>
        <w:rPr>
          <w:rFonts w:ascii="Arial" w:hAnsi="Arial" w:cs="Arial"/>
          <w:sz w:val="20"/>
          <w:szCs w:val="20"/>
        </w:rPr>
      </w:pPr>
      <w:r w:rsidRPr="00421390">
        <w:rPr>
          <w:rFonts w:ascii="Arial" w:hAnsi="Arial" w:cs="Arial"/>
          <w:sz w:val="20"/>
          <w:szCs w:val="20"/>
        </w:rPr>
        <w:t>Cesta k energetické nezávislosti vede přes využití obnovitelných zdrojů jak u novostaveb, ale i stávajících objektů. Krit</w:t>
      </w:r>
      <w:r w:rsidRPr="00421390">
        <w:rPr>
          <w:rFonts w:ascii="Arial" w:hAnsi="Arial" w:cs="Arial"/>
          <w:sz w:val="20"/>
          <w:szCs w:val="20"/>
        </w:rPr>
        <w:t>é</w:t>
      </w:r>
      <w:r w:rsidRPr="00421390">
        <w:rPr>
          <w:rFonts w:ascii="Arial" w:hAnsi="Arial" w:cs="Arial"/>
          <w:sz w:val="20"/>
          <w:szCs w:val="20"/>
        </w:rPr>
        <w:t>ria vhodnosti výběru jednotlivých zařízení.</w:t>
      </w:r>
      <w:r w:rsidRPr="00421390">
        <w:rPr>
          <w:rFonts w:ascii="Arial" w:hAnsi="Arial" w:cs="Arial"/>
          <w:sz w:val="20"/>
          <w:szCs w:val="20"/>
        </w:rPr>
        <w:br/>
        <w:t> </w:t>
      </w:r>
      <w:r w:rsidRPr="00421390">
        <w:rPr>
          <w:rFonts w:ascii="Arial" w:hAnsi="Arial" w:cs="Arial"/>
          <w:sz w:val="20"/>
          <w:szCs w:val="20"/>
        </w:rPr>
        <w:br/>
      </w:r>
      <w:r w:rsidRPr="00421390">
        <w:rPr>
          <w:rStyle w:val="Siln"/>
          <w:rFonts w:ascii="Arial" w:hAnsi="Arial" w:cs="Arial"/>
          <w:sz w:val="20"/>
          <w:szCs w:val="20"/>
          <w:u w:val="single"/>
        </w:rPr>
        <w:lastRenderedPageBreak/>
        <w:t>Jak vybrat tepelné čerpadlo a nespálit se?</w:t>
      </w:r>
      <w:r w:rsidRPr="00421390">
        <w:rPr>
          <w:rFonts w:ascii="Arial" w:hAnsi="Arial" w:cs="Arial"/>
          <w:sz w:val="20"/>
          <w:szCs w:val="20"/>
        </w:rPr>
        <w:br/>
        <w:t>Rozdělení tepelných čerpadel podle systémů, jejich dimenzování a podmínek instalace. Krit</w:t>
      </w:r>
      <w:r w:rsidRPr="00421390">
        <w:rPr>
          <w:rFonts w:ascii="Arial" w:hAnsi="Arial" w:cs="Arial"/>
          <w:sz w:val="20"/>
          <w:szCs w:val="20"/>
        </w:rPr>
        <w:t>é</w:t>
      </w:r>
      <w:r w:rsidRPr="00421390">
        <w:rPr>
          <w:rFonts w:ascii="Arial" w:hAnsi="Arial" w:cs="Arial"/>
          <w:sz w:val="20"/>
          <w:szCs w:val="20"/>
        </w:rPr>
        <w:t>ria pro správnou volbu tepelného čerpadla.</w:t>
      </w:r>
      <w:r w:rsidR="00CF775B">
        <w:rPr>
          <w:rFonts w:ascii="Arial" w:hAnsi="Arial" w:cs="Arial"/>
          <w:sz w:val="20"/>
          <w:szCs w:val="20"/>
        </w:rPr>
        <w:br/>
      </w:r>
      <w:bookmarkStart w:id="0" w:name="_GoBack"/>
      <w:bookmarkEnd w:id="0"/>
      <w:r w:rsidRPr="00421390">
        <w:rPr>
          <w:rFonts w:ascii="Arial" w:hAnsi="Arial" w:cs="Arial"/>
          <w:sz w:val="20"/>
          <w:szCs w:val="20"/>
        </w:rPr>
        <w:br/>
        <w:t>přednáší: Ing. Josef Slováček, Cech topenářů a instalatérů ČR, sekce OZE</w:t>
      </w:r>
    </w:p>
    <w:p w14:paraId="65979A11" w14:textId="77777777" w:rsidR="008B7135" w:rsidRPr="00421390" w:rsidRDefault="008B7135" w:rsidP="008B7135">
      <w:pPr>
        <w:pStyle w:val="Normlnweb"/>
        <w:rPr>
          <w:rFonts w:ascii="Verdana" w:hAnsi="Verdana"/>
          <w:sz w:val="18"/>
          <w:szCs w:val="18"/>
        </w:rPr>
      </w:pPr>
      <w:r w:rsidRPr="00421390">
        <w:rPr>
          <w:rFonts w:ascii="Verdana" w:hAnsi="Verdana"/>
          <w:sz w:val="18"/>
          <w:szCs w:val="18"/>
        </w:rPr>
        <w:t> </w:t>
      </w:r>
    </w:p>
    <w:p w14:paraId="03FE61C2" w14:textId="77777777" w:rsidR="008B7135" w:rsidRPr="00421390" w:rsidRDefault="008B7135"/>
    <w:p w14:paraId="50F91250" w14:textId="77777777" w:rsidR="008B7135" w:rsidRDefault="008B7135"/>
    <w:p w14:paraId="7E4061CC" w14:textId="77777777" w:rsidR="008B7135" w:rsidRDefault="008B7135"/>
    <w:p w14:paraId="06F4CE0B" w14:textId="77777777" w:rsidR="008B7135" w:rsidRDefault="008B7135"/>
    <w:p w14:paraId="78912414" w14:textId="77777777" w:rsidR="008B7135" w:rsidRDefault="008B7135"/>
    <w:p w14:paraId="73221A49" w14:textId="77777777" w:rsidR="008B7135" w:rsidRDefault="008B7135"/>
    <w:p w14:paraId="7E5748A5" w14:textId="77777777" w:rsidR="008B7135" w:rsidRDefault="008B7135"/>
    <w:sectPr w:rsidR="008B71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B7135"/>
    <w:rsid w:val="000729F1"/>
    <w:rsid w:val="000C25E4"/>
    <w:rsid w:val="001131F4"/>
    <w:rsid w:val="00134CAA"/>
    <w:rsid w:val="001622FE"/>
    <w:rsid w:val="002D29E2"/>
    <w:rsid w:val="00377C16"/>
    <w:rsid w:val="003F090F"/>
    <w:rsid w:val="00421390"/>
    <w:rsid w:val="00423B71"/>
    <w:rsid w:val="00484DA2"/>
    <w:rsid w:val="004A19A1"/>
    <w:rsid w:val="00742AB5"/>
    <w:rsid w:val="00747C03"/>
    <w:rsid w:val="008548EF"/>
    <w:rsid w:val="008B7135"/>
    <w:rsid w:val="00CF775B"/>
    <w:rsid w:val="00D30188"/>
    <w:rsid w:val="00E55118"/>
    <w:rsid w:val="00E777E8"/>
    <w:rsid w:val="00EC1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A52748"/>
  <w15:chartTrackingRefBased/>
  <w15:docId w15:val="{CA9867A5-EC3C-4A08-980A-3C0602BD22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Normlnweb">
    <w:name w:val="Normal (Web)"/>
    <w:basedOn w:val="Normln"/>
    <w:uiPriority w:val="99"/>
    <w:semiHidden/>
    <w:unhideWhenUsed/>
    <w:rsid w:val="008B71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Siln">
    <w:name w:val="Strong"/>
    <w:basedOn w:val="Standardnpsmoodstavce"/>
    <w:uiPriority w:val="22"/>
    <w:qFormat/>
    <w:rsid w:val="008B7135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D30188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D30188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12746510">
      <w:bodyDiv w:val="1"/>
      <w:marLeft w:val="120"/>
      <w:marRight w:val="120"/>
      <w:marTop w:val="120"/>
      <w:marBottom w:val="12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8E45D0F0999BD41A823A395A32420E1" ma:contentTypeVersion="7" ma:contentTypeDescription="Vytvoří nový dokument" ma:contentTypeScope="" ma:versionID="9b2741912af0982a60945deabca0337b">
  <xsd:schema xmlns:xsd="http://www.w3.org/2001/XMLSchema" xmlns:xs="http://www.w3.org/2001/XMLSchema" xmlns:p="http://schemas.microsoft.com/office/2006/metadata/properties" xmlns:ns2="7db66521-db5b-45e1-b388-aa93a723860d" xmlns:ns3="dc3f765d-b611-448e-86fa-5b44d3459013" targetNamespace="http://schemas.microsoft.com/office/2006/metadata/properties" ma:root="true" ma:fieldsID="477c1d126d9d3a2b732e98910e9d3cb5" ns2:_="" ns3:_="">
    <xsd:import namespace="7db66521-db5b-45e1-b388-aa93a723860d"/>
    <xsd:import namespace="dc3f765d-b611-448e-86fa-5b44d3459013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db66521-db5b-45e1-b388-aa93a723860d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c3f765d-b611-448e-86fa-5b44d345901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3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4" nillable="true" ma:displayName="MediaServiceLocation" ma:description="" ma:internalName="MediaServiceLocatio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803A97E-E7CE-4454-B9F2-3AF79243145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db66521-db5b-45e1-b388-aa93a723860d"/>
    <ds:schemaRef ds:uri="dc3f765d-b611-448e-86fa-5b44d345901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F8496B-C633-45F2-92A8-F33332E5695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97DC76D2-C226-4DAD-B0BD-F3957B069377}">
  <ds:schemaRefs>
    <ds:schemaRef ds:uri="http://purl.org/dc/elements/1.1/"/>
    <ds:schemaRef ds:uri="http://schemas.microsoft.com/office/2006/metadata/properties"/>
    <ds:schemaRef ds:uri="dc3f765d-b611-448e-86fa-5b44d3459013"/>
    <ds:schemaRef ds:uri="7db66521-db5b-45e1-b388-aa93a723860d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352</TotalTime>
  <Pages>3</Pages>
  <Words>893</Words>
  <Characters>5275</Characters>
  <Application>Microsoft Office Word</Application>
  <DocSecurity>0</DocSecurity>
  <Lines>43</Lines>
  <Paragraphs>12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Daniela Nevtípilová</dc:creator>
  <cp:keywords/>
  <dc:description/>
  <cp:lastModifiedBy>Daniela Nevtípilová</cp:lastModifiedBy>
  <cp:revision>6</cp:revision>
  <dcterms:created xsi:type="dcterms:W3CDTF">2018-01-18T06:52:00Z</dcterms:created>
  <dcterms:modified xsi:type="dcterms:W3CDTF">2018-01-18T12:45:00Z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0x010100F8E45D0F0999BD41A823A395A32420E1</vt:lpwstr>
  </property>
</Properties>
</file>