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1C8144" w14:textId="77777777" w:rsidR="00DA44C2" w:rsidRDefault="00DA44C2" w:rsidP="00DA44C2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</w:t>
      </w:r>
      <w:bookmarkStart w:id="0" w:name="OLE_LINK1"/>
      <w:r>
        <w:rPr>
          <w:rFonts w:ascii="Verdana" w:hAnsi="Verdana"/>
          <w:noProof/>
        </w:rPr>
        <w:drawing>
          <wp:inline distT="0" distB="0" distL="0" distR="0" wp14:anchorId="6232166D" wp14:editId="36933BC0">
            <wp:extent cx="2143125" cy="12096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97C66D" w14:textId="77777777" w:rsidR="00DA44C2" w:rsidRDefault="00DA44C2" w:rsidP="00DA44C2">
      <w:pPr>
        <w:pStyle w:val="Nadpis2"/>
        <w:rPr>
          <w:rFonts w:ascii="Verdana" w:hAnsi="Verdana"/>
        </w:rPr>
      </w:pPr>
    </w:p>
    <w:p w14:paraId="26A40A55" w14:textId="77777777" w:rsidR="00DA44C2" w:rsidRDefault="00DA44C2" w:rsidP="00DA44C2">
      <w:pPr>
        <w:pStyle w:val="Nadpis2"/>
        <w:rPr>
          <w:rFonts w:ascii="Verdana" w:hAnsi="Verdana"/>
          <w:i w:val="0"/>
          <w:iCs/>
          <w:caps/>
          <w:u w:val="single"/>
        </w:rPr>
      </w:pPr>
      <w:r>
        <w:rPr>
          <w:rFonts w:ascii="Verdana" w:hAnsi="Verdana"/>
          <w:i w:val="0"/>
          <w:iCs/>
          <w:caps/>
          <w:u w:val="single"/>
        </w:rPr>
        <w:t xml:space="preserve">Organizační pokyny pro vystavovatele </w:t>
      </w:r>
    </w:p>
    <w:p w14:paraId="7E2D2455" w14:textId="77777777" w:rsidR="00DA44C2" w:rsidRDefault="00DA44C2" w:rsidP="00DA44C2">
      <w:pPr>
        <w:jc w:val="center"/>
        <w:rPr>
          <w:rFonts w:ascii="Verdana" w:hAnsi="Verdana"/>
          <w:b/>
          <w:bCs/>
          <w:i/>
          <w:iCs/>
        </w:rPr>
      </w:pPr>
    </w:p>
    <w:p w14:paraId="24D7DFB2" w14:textId="77777777" w:rsidR="00DA44C2" w:rsidRDefault="00DA44C2" w:rsidP="00DA44C2">
      <w:pPr>
        <w:jc w:val="center"/>
        <w:rPr>
          <w:rFonts w:ascii="Verdana" w:hAnsi="Verdana"/>
          <w:b/>
          <w:bCs/>
          <w:i/>
          <w:iCs/>
        </w:rPr>
      </w:pPr>
    </w:p>
    <w:p w14:paraId="08AD6B3C" w14:textId="77777777" w:rsidR="00DA44C2" w:rsidRDefault="00DA44C2" w:rsidP="00DA44C2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 xml:space="preserve">Místo konání: </w:t>
      </w:r>
      <w:r>
        <w:rPr>
          <w:rFonts w:ascii="Verdana" w:hAnsi="Verdana"/>
        </w:rPr>
        <w:t>Hala Opava, Městské Sady, Žižkova ul. 8</w:t>
      </w:r>
      <w:r>
        <w:rPr>
          <w:rFonts w:ascii="Verdana" w:hAnsi="Verdana"/>
        </w:rPr>
        <w:tab/>
      </w:r>
    </w:p>
    <w:p w14:paraId="7FF79FC7" w14:textId="77777777" w:rsidR="00DA44C2" w:rsidRDefault="00DA44C2" w:rsidP="00DA44C2">
      <w:pPr>
        <w:jc w:val="both"/>
        <w:rPr>
          <w:rFonts w:ascii="Verdana" w:hAnsi="Verdana"/>
        </w:rPr>
      </w:pPr>
    </w:p>
    <w:p w14:paraId="59B9A454" w14:textId="77777777" w:rsidR="00DA44C2" w:rsidRDefault="00DA44C2" w:rsidP="00DA44C2">
      <w:pPr>
        <w:jc w:val="both"/>
        <w:rPr>
          <w:rFonts w:ascii="Verdana" w:hAnsi="Verdana"/>
        </w:rPr>
      </w:pPr>
    </w:p>
    <w:p w14:paraId="41E22147" w14:textId="77777777" w:rsidR="00DA44C2" w:rsidRDefault="00DA44C2" w:rsidP="00DA44C2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Datum konání:</w:t>
      </w:r>
      <w:r>
        <w:rPr>
          <w:rFonts w:ascii="Verdana" w:hAnsi="Verdana"/>
        </w:rPr>
        <w:t xml:space="preserve"> 29. - 31. května 2015</w:t>
      </w:r>
    </w:p>
    <w:p w14:paraId="1B2376D0" w14:textId="77777777" w:rsidR="00DA44C2" w:rsidRDefault="00DA44C2" w:rsidP="00DA44C2">
      <w:pPr>
        <w:jc w:val="both"/>
        <w:rPr>
          <w:rFonts w:ascii="Verdana" w:hAnsi="Verdana"/>
          <w:b/>
          <w:bCs/>
        </w:rPr>
      </w:pPr>
    </w:p>
    <w:p w14:paraId="3A91D11F" w14:textId="77777777" w:rsidR="00DA44C2" w:rsidRDefault="00DA44C2" w:rsidP="00DA44C2">
      <w:pPr>
        <w:jc w:val="both"/>
        <w:rPr>
          <w:rFonts w:ascii="Verdana" w:hAnsi="Verdana"/>
          <w:b/>
          <w:bCs/>
        </w:rPr>
      </w:pPr>
    </w:p>
    <w:p w14:paraId="071057A6" w14:textId="77777777" w:rsidR="00DA44C2" w:rsidRDefault="00DA44C2" w:rsidP="00DA44C2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Přístup vystavujících do výstavních prostor:</w:t>
      </w:r>
    </w:p>
    <w:p w14:paraId="18FF366D" w14:textId="77777777" w:rsidR="00DA44C2" w:rsidRDefault="00DA44C2" w:rsidP="00DA44C2">
      <w:pPr>
        <w:jc w:val="both"/>
        <w:rPr>
          <w:rFonts w:ascii="Verdana" w:hAnsi="Verdana"/>
          <w:b/>
          <w:bCs/>
        </w:rPr>
      </w:pPr>
    </w:p>
    <w:p w14:paraId="11D7B324" w14:textId="77777777" w:rsidR="00DA44C2" w:rsidRDefault="00DA44C2" w:rsidP="00DA44C2">
      <w:pPr>
        <w:pStyle w:val="Normlnodsazen1"/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příprava expozice Vaší firmy</w:t>
      </w:r>
      <w:r>
        <w:rPr>
          <w:rFonts w:ascii="Verdana" w:hAnsi="Verdana"/>
        </w:rPr>
        <w:t xml:space="preserve">:  </w:t>
      </w:r>
    </w:p>
    <w:p w14:paraId="1B0020C1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794" w:firstLine="0"/>
        <w:jc w:val="both"/>
        <w:rPr>
          <w:rFonts w:ascii="Verdana" w:hAnsi="Verdana"/>
        </w:rPr>
      </w:pPr>
      <w:r>
        <w:rPr>
          <w:rFonts w:ascii="Verdana" w:hAnsi="Verdana"/>
        </w:rPr>
        <w:t>čtvrtek 28. května od 11,00 – 19,30 hodin</w:t>
      </w:r>
    </w:p>
    <w:p w14:paraId="6EF55A30" w14:textId="77777777" w:rsidR="00DA44C2" w:rsidRPr="001F2D76" w:rsidRDefault="00DA44C2" w:rsidP="00DA44C2">
      <w:pPr>
        <w:pStyle w:val="Normlnodsazen1"/>
        <w:tabs>
          <w:tab w:val="clear" w:pos="1154"/>
          <w:tab w:val="left" w:pos="708"/>
        </w:tabs>
        <w:ind w:left="794" w:firstLine="0"/>
        <w:jc w:val="both"/>
        <w:rPr>
          <w:rFonts w:ascii="Verdana" w:hAnsi="Verdana"/>
          <w:b/>
        </w:rPr>
      </w:pPr>
      <w:r w:rsidRPr="001F2D76">
        <w:rPr>
          <w:rFonts w:ascii="Verdana" w:hAnsi="Verdana"/>
          <w:b/>
        </w:rPr>
        <w:t>pátek 29. května od 7,00 – 12,30 hodin</w:t>
      </w:r>
    </w:p>
    <w:p w14:paraId="5591C79E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794" w:firstLine="0"/>
        <w:jc w:val="both"/>
        <w:rPr>
          <w:rFonts w:ascii="Verdana" w:hAnsi="Verdana"/>
        </w:rPr>
      </w:pPr>
    </w:p>
    <w:p w14:paraId="54A3CCB1" w14:textId="77777777" w:rsidR="00DA44C2" w:rsidRDefault="00DA44C2" w:rsidP="00DA44C2">
      <w:pPr>
        <w:pStyle w:val="Normlnodsazen1"/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přístup v době výstavy</w:t>
      </w:r>
    </w:p>
    <w:p w14:paraId="2AF08967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794" w:firstLine="0"/>
        <w:jc w:val="both"/>
        <w:rPr>
          <w:rFonts w:ascii="Verdana" w:hAnsi="Verdana"/>
        </w:rPr>
      </w:pPr>
      <w:r>
        <w:rPr>
          <w:rFonts w:ascii="Verdana" w:hAnsi="Verdana"/>
        </w:rPr>
        <w:t>pátek 29. května</w:t>
      </w:r>
      <w:r>
        <w:rPr>
          <w:rFonts w:ascii="Verdana" w:hAnsi="Verdana"/>
        </w:rPr>
        <w:tab/>
        <w:t>7,00 – 18,15 hodin</w:t>
      </w:r>
    </w:p>
    <w:p w14:paraId="68D40BDB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794" w:firstLine="0"/>
        <w:jc w:val="both"/>
        <w:rPr>
          <w:rFonts w:ascii="Verdana" w:hAnsi="Verdana"/>
        </w:rPr>
      </w:pPr>
      <w:r>
        <w:rPr>
          <w:rFonts w:ascii="Verdana" w:hAnsi="Verdana"/>
        </w:rPr>
        <w:t>sobota 30. května</w:t>
      </w:r>
      <w:r>
        <w:rPr>
          <w:rFonts w:ascii="Verdana" w:hAnsi="Verdana"/>
        </w:rPr>
        <w:tab/>
        <w:t>8,00 – 18,15 hodin</w:t>
      </w:r>
    </w:p>
    <w:p w14:paraId="29D7CFCA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794" w:firstLine="0"/>
        <w:jc w:val="both"/>
        <w:rPr>
          <w:rFonts w:ascii="Verdana" w:hAnsi="Verdana"/>
        </w:rPr>
      </w:pPr>
      <w:r>
        <w:rPr>
          <w:rFonts w:ascii="Verdana" w:hAnsi="Verdana"/>
        </w:rPr>
        <w:t>neděle 31. května</w:t>
      </w:r>
      <w:r>
        <w:rPr>
          <w:rFonts w:ascii="Verdana" w:hAnsi="Verdana"/>
        </w:rPr>
        <w:tab/>
        <w:t>8,00 – 22,00 hodin</w:t>
      </w:r>
    </w:p>
    <w:p w14:paraId="574B3C31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794" w:firstLine="0"/>
        <w:jc w:val="both"/>
        <w:rPr>
          <w:rFonts w:ascii="Verdana" w:hAnsi="Verdana"/>
        </w:rPr>
      </w:pPr>
    </w:p>
    <w:p w14:paraId="7C510C66" w14:textId="77777777" w:rsidR="00DA44C2" w:rsidRDefault="00DA44C2" w:rsidP="00DA44C2">
      <w:pPr>
        <w:pStyle w:val="Normlnodsazen1"/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likvidace expozic</w:t>
      </w:r>
    </w:p>
    <w:p w14:paraId="4C5594C6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794" w:firstLine="0"/>
        <w:jc w:val="both"/>
        <w:rPr>
          <w:rFonts w:ascii="Verdana" w:hAnsi="Verdana"/>
        </w:rPr>
      </w:pPr>
      <w:r>
        <w:rPr>
          <w:rFonts w:ascii="Verdana" w:hAnsi="Verdana"/>
        </w:rPr>
        <w:t>31. května – ihned po skončení výstavy – od 18,00 do 22,00 hodin</w:t>
      </w:r>
    </w:p>
    <w:p w14:paraId="0A39432E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0" w:firstLine="0"/>
        <w:jc w:val="both"/>
        <w:rPr>
          <w:rFonts w:ascii="Verdana" w:hAnsi="Verdana"/>
        </w:rPr>
      </w:pPr>
    </w:p>
    <w:p w14:paraId="51D2E79E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0" w:firstLine="0"/>
        <w:jc w:val="both"/>
        <w:rPr>
          <w:rFonts w:ascii="Verdana" w:hAnsi="Verdana"/>
        </w:rPr>
      </w:pPr>
    </w:p>
    <w:p w14:paraId="230C832C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0" w:firstLine="0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Výstavní doba:</w:t>
      </w:r>
    </w:p>
    <w:p w14:paraId="3211029B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0" w:firstLine="0"/>
        <w:jc w:val="both"/>
        <w:rPr>
          <w:rFonts w:ascii="Verdana" w:hAnsi="Verdana"/>
          <w:b/>
          <w:bCs/>
        </w:rPr>
      </w:pPr>
    </w:p>
    <w:p w14:paraId="519DC30F" w14:textId="77777777" w:rsidR="00DA44C2" w:rsidRDefault="00DA44C2" w:rsidP="00DA44C2">
      <w:pPr>
        <w:pStyle w:val="Normlnodsazen1"/>
        <w:jc w:val="both"/>
        <w:rPr>
          <w:rFonts w:ascii="Verdana" w:hAnsi="Verdana"/>
          <w:b/>
          <w:bCs/>
        </w:rPr>
      </w:pPr>
      <w:proofErr w:type="gramStart"/>
      <w:r>
        <w:rPr>
          <w:rFonts w:ascii="Verdana" w:hAnsi="Verdana"/>
          <w:b/>
          <w:bCs/>
        </w:rPr>
        <w:t>29.května</w:t>
      </w:r>
      <w:proofErr w:type="gramEnd"/>
      <w:r>
        <w:rPr>
          <w:rFonts w:ascii="Verdana" w:hAnsi="Verdana"/>
          <w:b/>
          <w:bCs/>
        </w:rPr>
        <w:tab/>
      </w:r>
      <w:r>
        <w:rPr>
          <w:rFonts w:ascii="Verdana" w:hAnsi="Verdana"/>
          <w:b/>
          <w:bCs/>
        </w:rPr>
        <w:tab/>
      </w:r>
      <w:r>
        <w:rPr>
          <w:rFonts w:ascii="Verdana" w:hAnsi="Verdana"/>
          <w:b/>
          <w:bCs/>
        </w:rPr>
        <w:tab/>
      </w:r>
      <w:r>
        <w:rPr>
          <w:rFonts w:ascii="Verdana" w:hAnsi="Verdana"/>
          <w:b/>
          <w:bCs/>
        </w:rPr>
        <w:tab/>
        <w:t xml:space="preserve">13,00 – 18,00 hodin </w:t>
      </w:r>
    </w:p>
    <w:p w14:paraId="2C50EC9E" w14:textId="77777777" w:rsidR="00DA44C2" w:rsidRDefault="00DA44C2" w:rsidP="00DA44C2">
      <w:pPr>
        <w:pStyle w:val="Normlnodsazen1"/>
        <w:jc w:val="both"/>
        <w:rPr>
          <w:rFonts w:ascii="Verdana" w:hAnsi="Verdana"/>
        </w:rPr>
      </w:pPr>
      <w:r>
        <w:rPr>
          <w:rFonts w:ascii="Verdana" w:hAnsi="Verdana"/>
        </w:rPr>
        <w:t xml:space="preserve">30. - </w:t>
      </w:r>
      <w:proofErr w:type="gramStart"/>
      <w:r>
        <w:rPr>
          <w:rFonts w:ascii="Verdana" w:hAnsi="Verdana"/>
        </w:rPr>
        <w:t>31.května</w:t>
      </w:r>
      <w:proofErr w:type="gramEnd"/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9,00 – 18,00 hodin</w:t>
      </w:r>
    </w:p>
    <w:p w14:paraId="37923EE4" w14:textId="77777777" w:rsidR="00DA44C2" w:rsidRDefault="00DA44C2" w:rsidP="00DA44C2">
      <w:pPr>
        <w:pStyle w:val="Normlnodsazen1"/>
        <w:jc w:val="both"/>
        <w:rPr>
          <w:rFonts w:ascii="Verdana" w:hAnsi="Verdana"/>
        </w:rPr>
      </w:pPr>
      <w:r>
        <w:rPr>
          <w:rFonts w:ascii="Verdana" w:hAnsi="Verdana"/>
        </w:rPr>
        <w:t>slavnostní zahájení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pátek 29. června 13,30 hodin</w:t>
      </w:r>
    </w:p>
    <w:p w14:paraId="00839456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0" w:firstLine="0"/>
        <w:jc w:val="both"/>
        <w:rPr>
          <w:rFonts w:ascii="Verdana" w:hAnsi="Verdana"/>
        </w:rPr>
      </w:pPr>
    </w:p>
    <w:p w14:paraId="52DE631C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0" w:firstLine="0"/>
        <w:jc w:val="both"/>
        <w:rPr>
          <w:rFonts w:ascii="Verdana" w:hAnsi="Verdana"/>
        </w:rPr>
      </w:pPr>
    </w:p>
    <w:p w14:paraId="388D0808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0" w:firstLine="0"/>
        <w:jc w:val="both"/>
        <w:rPr>
          <w:rFonts w:ascii="Verdana" w:hAnsi="Verdana"/>
        </w:rPr>
      </w:pPr>
    </w:p>
    <w:p w14:paraId="1579FE90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0" w:firstLine="0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Ostraha výstavy: </w:t>
      </w:r>
    </w:p>
    <w:p w14:paraId="0427A41F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0" w:firstLine="0"/>
        <w:jc w:val="both"/>
        <w:rPr>
          <w:rFonts w:ascii="Verdana" w:hAnsi="Verdana"/>
          <w:b/>
          <w:bCs/>
        </w:rPr>
      </w:pPr>
    </w:p>
    <w:p w14:paraId="7FCFE983" w14:textId="77777777" w:rsidR="00DA44C2" w:rsidRDefault="00DA44C2" w:rsidP="00DA44C2">
      <w:pPr>
        <w:pStyle w:val="Normlnodsazen1"/>
        <w:tabs>
          <w:tab w:val="clear" w:pos="1154"/>
          <w:tab w:val="left" w:pos="708"/>
        </w:tabs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>Přes noc bezpečnost zajištěna hlídací službou následovně</w:t>
      </w:r>
    </w:p>
    <w:p w14:paraId="663E45E4" w14:textId="77777777" w:rsidR="00DA44C2" w:rsidRDefault="00DA44C2" w:rsidP="00DA44C2">
      <w:pPr>
        <w:pStyle w:val="Normlnodsazen1"/>
        <w:jc w:val="both"/>
        <w:rPr>
          <w:rFonts w:ascii="Verdana" w:hAnsi="Verdana"/>
        </w:rPr>
      </w:pPr>
      <w:r>
        <w:rPr>
          <w:rFonts w:ascii="Verdana" w:hAnsi="Verdana"/>
        </w:rPr>
        <w:t>noc</w:t>
      </w:r>
      <w:r>
        <w:rPr>
          <w:rFonts w:ascii="Verdana" w:hAnsi="Verdana"/>
        </w:rPr>
        <w:tab/>
        <w:t>28. května</w:t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od 19,30 do 7,00 hodin</w:t>
      </w:r>
    </w:p>
    <w:p w14:paraId="7E0C2D0B" w14:textId="77777777" w:rsidR="00DA44C2" w:rsidRDefault="00DA44C2" w:rsidP="00DA44C2">
      <w:pPr>
        <w:pStyle w:val="Normlnodsazen1"/>
        <w:jc w:val="both"/>
        <w:rPr>
          <w:rFonts w:ascii="Verdana" w:hAnsi="Verdana"/>
        </w:rPr>
      </w:pPr>
      <w:r>
        <w:rPr>
          <w:rFonts w:ascii="Verdana" w:hAnsi="Verdana"/>
        </w:rPr>
        <w:t>noc</w:t>
      </w:r>
      <w:r>
        <w:rPr>
          <w:rFonts w:ascii="Verdana" w:hAnsi="Verdana"/>
        </w:rPr>
        <w:tab/>
        <w:t>29. května</w:t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od 18,00 do 8,00 hodin</w:t>
      </w:r>
    </w:p>
    <w:p w14:paraId="3428EA72" w14:textId="77777777" w:rsidR="00DA44C2" w:rsidRDefault="00DA44C2" w:rsidP="00DA44C2">
      <w:pPr>
        <w:pStyle w:val="Normlnodsazen1"/>
        <w:jc w:val="both"/>
        <w:rPr>
          <w:rFonts w:ascii="Verdana" w:hAnsi="Verdana"/>
        </w:rPr>
      </w:pPr>
      <w:r>
        <w:rPr>
          <w:rFonts w:ascii="Verdana" w:hAnsi="Verdana"/>
        </w:rPr>
        <w:t>noc</w:t>
      </w:r>
      <w:r>
        <w:rPr>
          <w:rFonts w:ascii="Verdana" w:hAnsi="Verdana"/>
        </w:rPr>
        <w:tab/>
        <w:t>30. května</w:t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od 18,00 do 8,00 hodin</w:t>
      </w:r>
    </w:p>
    <w:p w14:paraId="20B6DD2D" w14:textId="77777777" w:rsidR="00DA44C2" w:rsidRDefault="00DA44C2" w:rsidP="00DA44C2">
      <w:pPr>
        <w:jc w:val="both"/>
        <w:rPr>
          <w:rFonts w:ascii="Verdana" w:hAnsi="Verdana"/>
          <w:b/>
          <w:bCs/>
        </w:rPr>
      </w:pPr>
    </w:p>
    <w:p w14:paraId="224FBEF2" w14:textId="77777777" w:rsidR="00DA44C2" w:rsidRDefault="00DA44C2" w:rsidP="00DA44C2">
      <w:pPr>
        <w:jc w:val="both"/>
        <w:rPr>
          <w:rFonts w:ascii="Verdana" w:hAnsi="Verdana"/>
          <w:b/>
          <w:bCs/>
        </w:rPr>
      </w:pPr>
    </w:p>
    <w:p w14:paraId="685D1B36" w14:textId="77777777" w:rsidR="00DA44C2" w:rsidRDefault="00DA44C2" w:rsidP="00DA44C2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 xml:space="preserve">Registrace vystavovatelů: </w:t>
      </w:r>
    </w:p>
    <w:p w14:paraId="56E9C387" w14:textId="77777777" w:rsidR="00DA44C2" w:rsidRDefault="00DA44C2" w:rsidP="00DA44C2">
      <w:pPr>
        <w:jc w:val="both"/>
        <w:rPr>
          <w:rFonts w:ascii="Verdana" w:hAnsi="Verdana"/>
          <w:b/>
          <w:bCs/>
        </w:rPr>
      </w:pPr>
    </w:p>
    <w:p w14:paraId="60FEF4DF" w14:textId="77777777" w:rsidR="00DA44C2" w:rsidRDefault="00DA44C2" w:rsidP="00DA44C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Probíhá u vchodu do haly v Informačním centru firmy </w:t>
      </w:r>
      <w:proofErr w:type="spellStart"/>
      <w:r>
        <w:rPr>
          <w:rFonts w:ascii="Verdana" w:hAnsi="Verdana"/>
        </w:rPr>
        <w:t>Omnis</w:t>
      </w:r>
      <w:proofErr w:type="spellEnd"/>
      <w:r>
        <w:rPr>
          <w:rFonts w:ascii="Verdana" w:hAnsi="Verdana"/>
        </w:rPr>
        <w:t xml:space="preserve"> Olomouc, a to </w:t>
      </w:r>
      <w:r>
        <w:rPr>
          <w:rFonts w:ascii="Verdana" w:hAnsi="Verdana"/>
          <w:u w:val="single"/>
        </w:rPr>
        <w:t>ihned</w:t>
      </w:r>
      <w:r>
        <w:rPr>
          <w:rFonts w:ascii="Verdana" w:hAnsi="Verdana"/>
        </w:rPr>
        <w:t xml:space="preserve"> po příjezdu do prostor výstavy, před zahájením navážení exponátů. </w:t>
      </w:r>
    </w:p>
    <w:p w14:paraId="3004FF41" w14:textId="77777777" w:rsidR="00DA44C2" w:rsidRDefault="00DA44C2" w:rsidP="00DA44C2">
      <w:pPr>
        <w:jc w:val="both"/>
        <w:rPr>
          <w:rFonts w:ascii="Verdana" w:hAnsi="Verdana"/>
        </w:rPr>
      </w:pPr>
    </w:p>
    <w:p w14:paraId="4AC13E33" w14:textId="77777777" w:rsidR="00DA44C2" w:rsidRDefault="00DA44C2" w:rsidP="00DA44C2">
      <w:pPr>
        <w:jc w:val="both"/>
        <w:rPr>
          <w:rFonts w:ascii="Verdana" w:hAnsi="Verdana"/>
        </w:rPr>
      </w:pPr>
    </w:p>
    <w:p w14:paraId="727BFF58" w14:textId="77777777" w:rsidR="00DA44C2" w:rsidRDefault="00DA44C2" w:rsidP="00DA44C2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Dodatečný inventář: </w:t>
      </w:r>
    </w:p>
    <w:p w14:paraId="19FFC47D" w14:textId="77777777" w:rsidR="00DA44C2" w:rsidRDefault="00DA44C2" w:rsidP="00DA44C2">
      <w:pPr>
        <w:jc w:val="both"/>
        <w:rPr>
          <w:rFonts w:ascii="Verdana" w:hAnsi="Verdana"/>
        </w:rPr>
      </w:pPr>
    </w:p>
    <w:p w14:paraId="0421AA15" w14:textId="77777777" w:rsidR="00DA44C2" w:rsidRDefault="00DA44C2" w:rsidP="00DA44C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Inventář objednaný přímo na místě je povinna vystavující firma uhradit v hotovosti v Informačním centru </w:t>
      </w:r>
      <w:proofErr w:type="spellStart"/>
      <w:r>
        <w:rPr>
          <w:rFonts w:ascii="Verdana" w:hAnsi="Verdana"/>
        </w:rPr>
        <w:t>Omnis</w:t>
      </w:r>
      <w:proofErr w:type="spellEnd"/>
      <w:r>
        <w:rPr>
          <w:rFonts w:ascii="Verdana" w:hAnsi="Verdana"/>
        </w:rPr>
        <w:t xml:space="preserve"> Olomouc.</w:t>
      </w:r>
    </w:p>
    <w:p w14:paraId="1A86A3B9" w14:textId="77777777" w:rsidR="00DA44C2" w:rsidRDefault="00DA44C2" w:rsidP="00DA44C2">
      <w:pPr>
        <w:jc w:val="both"/>
        <w:rPr>
          <w:rFonts w:ascii="Verdana" w:hAnsi="Verdana"/>
        </w:rPr>
      </w:pPr>
    </w:p>
    <w:p w14:paraId="3A43BD9C" w14:textId="77777777" w:rsidR="00DA44C2" w:rsidRDefault="00DA44C2" w:rsidP="00DA44C2">
      <w:pPr>
        <w:jc w:val="both"/>
        <w:rPr>
          <w:rFonts w:ascii="Verdana" w:hAnsi="Verdana"/>
        </w:rPr>
      </w:pPr>
    </w:p>
    <w:p w14:paraId="53CDD580" w14:textId="77777777" w:rsidR="00DA44C2" w:rsidRDefault="00DA44C2" w:rsidP="00DA44C2">
      <w:pPr>
        <w:pStyle w:val="Nadpis3"/>
      </w:pPr>
      <w:r>
        <w:t>Služba letáky návštěvníkům:</w:t>
      </w:r>
    </w:p>
    <w:p w14:paraId="1A846273" w14:textId="77777777" w:rsidR="00DA44C2" w:rsidRDefault="00DA44C2" w:rsidP="00DA44C2">
      <w:pPr>
        <w:jc w:val="both"/>
        <w:rPr>
          <w:rFonts w:ascii="Verdana" w:hAnsi="Verdana"/>
        </w:rPr>
      </w:pPr>
    </w:p>
    <w:p w14:paraId="63C18C2C" w14:textId="77777777" w:rsidR="00DA44C2" w:rsidRDefault="00DA44C2" w:rsidP="00DA44C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Pokud jste si objednali službu rozdávání vašich letáků návštěvníkům, dovezte prosím letáky přímo na veletrh (nejlépe čtvrtek </w:t>
      </w:r>
      <w:proofErr w:type="gramStart"/>
      <w:r>
        <w:rPr>
          <w:rFonts w:ascii="Verdana" w:hAnsi="Verdana"/>
        </w:rPr>
        <w:t>28.5. od</w:t>
      </w:r>
      <w:proofErr w:type="gramEnd"/>
      <w:r>
        <w:rPr>
          <w:rFonts w:ascii="Verdana" w:hAnsi="Verdana"/>
        </w:rPr>
        <w:t xml:space="preserve"> 11-19 hod. nebo pátek 29.5. 7-11 hod.). Pokud budete posílat poštou, pošlete prosím na adresu:</w:t>
      </w:r>
    </w:p>
    <w:p w14:paraId="132B6F3F" w14:textId="77777777" w:rsidR="00DA44C2" w:rsidRDefault="00DA44C2" w:rsidP="00DA44C2">
      <w:pPr>
        <w:jc w:val="both"/>
        <w:rPr>
          <w:rFonts w:ascii="Verdana" w:hAnsi="Verdana"/>
        </w:rPr>
      </w:pPr>
      <w:r>
        <w:rPr>
          <w:rFonts w:ascii="Verdana" w:hAnsi="Verdana"/>
        </w:rPr>
        <w:t>Hala Opava, Opavský veletrh – Petr Nasadil, Žižkova 8, 746 01 Opava</w:t>
      </w:r>
    </w:p>
    <w:p w14:paraId="04576FA6" w14:textId="77777777" w:rsidR="00DA44C2" w:rsidRDefault="00DA44C2" w:rsidP="00DA44C2">
      <w:pPr>
        <w:pStyle w:val="Zkladntext2"/>
      </w:pPr>
    </w:p>
    <w:p w14:paraId="2962E9C7" w14:textId="77777777" w:rsidR="00DA44C2" w:rsidRDefault="00DA44C2" w:rsidP="00DA44C2">
      <w:pPr>
        <w:jc w:val="both"/>
        <w:rPr>
          <w:rFonts w:ascii="Verdana" w:hAnsi="Verdana"/>
        </w:rPr>
      </w:pPr>
    </w:p>
    <w:p w14:paraId="52AF5327" w14:textId="77777777" w:rsidR="00DA44C2" w:rsidRDefault="00DA44C2" w:rsidP="00DA44C2">
      <w:pPr>
        <w:pStyle w:val="Nadpis5"/>
        <w:autoSpaceDE w:val="0"/>
        <w:autoSpaceDN w:val="0"/>
        <w:adjustRightInd w:val="0"/>
        <w:rPr>
          <w:rFonts w:ascii="Verdana" w:hAnsi="Verdana" w:cs="Tahoma"/>
          <w:szCs w:val="24"/>
        </w:rPr>
      </w:pPr>
      <w:r>
        <w:rPr>
          <w:rFonts w:ascii="Verdana" w:hAnsi="Verdana" w:cs="Tahoma"/>
          <w:szCs w:val="24"/>
        </w:rPr>
        <w:t>Kontakt:</w:t>
      </w:r>
    </w:p>
    <w:p w14:paraId="2B15F389" w14:textId="77777777" w:rsidR="00DA44C2" w:rsidRDefault="00DA44C2" w:rsidP="00DA44C2">
      <w:pPr>
        <w:autoSpaceDE w:val="0"/>
        <w:autoSpaceDN w:val="0"/>
        <w:adjustRightInd w:val="0"/>
        <w:rPr>
          <w:rFonts w:ascii="Verdana" w:hAnsi="Verdana" w:cs="Tahoma"/>
        </w:rPr>
      </w:pPr>
      <w:r>
        <w:rPr>
          <w:rFonts w:ascii="Verdana" w:hAnsi="Verdana" w:cs="Tahoma"/>
        </w:rPr>
        <w:t xml:space="preserve">Po dobu chystání veletrhu a po dobu výstavní akce samotné nás můžete kontaktovat na mobilním čísle </w:t>
      </w:r>
      <w:r>
        <w:rPr>
          <w:rFonts w:ascii="Verdana" w:hAnsi="Verdana" w:cs="Tahoma"/>
          <w:b/>
          <w:bCs/>
        </w:rPr>
        <w:t>608 711 422.</w:t>
      </w:r>
    </w:p>
    <w:p w14:paraId="042C859F" w14:textId="77777777" w:rsidR="00DA44C2" w:rsidRDefault="00DA44C2" w:rsidP="00DA44C2">
      <w:pPr>
        <w:rPr>
          <w:rFonts w:ascii="Verdana" w:hAnsi="Verdana" w:cs="Tahoma"/>
        </w:rPr>
      </w:pPr>
    </w:p>
    <w:p w14:paraId="3B0ED6BD" w14:textId="77777777" w:rsidR="00DA44C2" w:rsidRDefault="00DA44C2" w:rsidP="00DA44C2">
      <w:pPr>
        <w:pStyle w:val="Zkladntext"/>
        <w:rPr>
          <w:rFonts w:ascii="Verdana" w:hAnsi="Verdana" w:cs="Tahoma"/>
        </w:rPr>
      </w:pPr>
    </w:p>
    <w:p w14:paraId="4350F06B" w14:textId="77777777" w:rsidR="00DA44C2" w:rsidRDefault="00DA44C2" w:rsidP="00DA44C2">
      <w:pPr>
        <w:pStyle w:val="Zkladntext"/>
        <w:rPr>
          <w:rFonts w:ascii="Verdana" w:hAnsi="Verdana" w:cs="Tahoma"/>
        </w:rPr>
      </w:pPr>
      <w:r>
        <w:rPr>
          <w:rFonts w:ascii="Verdana" w:hAnsi="Verdana" w:cs="Tahoma"/>
        </w:rPr>
        <w:tab/>
        <w:t xml:space="preserve">Za pořadatelskou společnost </w:t>
      </w:r>
      <w:proofErr w:type="spellStart"/>
      <w:r>
        <w:rPr>
          <w:rFonts w:ascii="Verdana" w:hAnsi="Verdana" w:cs="Tahoma"/>
        </w:rPr>
        <w:t>Omnis</w:t>
      </w:r>
      <w:proofErr w:type="spellEnd"/>
      <w:r>
        <w:rPr>
          <w:rFonts w:ascii="Verdana" w:hAnsi="Verdana" w:cs="Tahoma"/>
        </w:rPr>
        <w:t xml:space="preserve"> se s Vámi loučí a na příjemnou spolupráci se těší</w:t>
      </w:r>
    </w:p>
    <w:p w14:paraId="132417F5" w14:textId="77777777" w:rsidR="00DA44C2" w:rsidRDefault="00DA44C2" w:rsidP="00DA44C2">
      <w:pPr>
        <w:pStyle w:val="Zkladntext"/>
        <w:rPr>
          <w:rFonts w:ascii="Verdana" w:hAnsi="Verdana" w:cs="Tahoma"/>
        </w:rPr>
      </w:pPr>
    </w:p>
    <w:p w14:paraId="6AB7D8BC" w14:textId="77777777" w:rsidR="00DA44C2" w:rsidRDefault="00DA44C2" w:rsidP="00DA44C2">
      <w:pPr>
        <w:pStyle w:val="Zkladntext"/>
        <w:rPr>
          <w:rFonts w:ascii="Verdana" w:hAnsi="Verdana" w:cs="Tahoma"/>
        </w:rPr>
      </w:pPr>
    </w:p>
    <w:p w14:paraId="2A02901F" w14:textId="77777777" w:rsidR="00DA44C2" w:rsidRDefault="00DA44C2" w:rsidP="00DA44C2">
      <w:pPr>
        <w:pStyle w:val="Zkladntext"/>
        <w:rPr>
          <w:rFonts w:ascii="Verdana" w:hAnsi="Verdana" w:cs="Tahoma"/>
        </w:rPr>
      </w:pPr>
    </w:p>
    <w:p w14:paraId="3F5FB759" w14:textId="77777777" w:rsidR="00DA44C2" w:rsidRDefault="00DA44C2" w:rsidP="00DA44C2">
      <w:pPr>
        <w:pStyle w:val="Zkladntext"/>
        <w:rPr>
          <w:rFonts w:ascii="Verdana" w:hAnsi="Verdana" w:cs="Tahoma"/>
        </w:rPr>
      </w:pPr>
      <w:bookmarkStart w:id="1" w:name="_GoBack"/>
      <w:bookmarkEnd w:id="1"/>
    </w:p>
    <w:p w14:paraId="5609B31D" w14:textId="77777777" w:rsidR="00DA44C2" w:rsidRDefault="00DA44C2" w:rsidP="00DA44C2">
      <w:pPr>
        <w:pStyle w:val="Zkladntext"/>
        <w:ind w:left="4956" w:firstLine="708"/>
        <w:rPr>
          <w:rFonts w:ascii="Verdana" w:hAnsi="Verdana" w:cs="Tahoma"/>
        </w:rPr>
      </w:pPr>
      <w:r>
        <w:rPr>
          <w:rFonts w:ascii="Verdana" w:hAnsi="Verdana" w:cs="Tahoma"/>
          <w:noProof/>
        </w:rPr>
        <w:drawing>
          <wp:inline distT="0" distB="0" distL="0" distR="0" wp14:anchorId="4967FAA8" wp14:editId="3507EAEE">
            <wp:extent cx="1371600" cy="7143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93AF2" w14:textId="77777777" w:rsidR="00DA44C2" w:rsidRDefault="00DA44C2" w:rsidP="00DA44C2">
      <w:pPr>
        <w:rPr>
          <w:rFonts w:ascii="Verdana" w:hAnsi="Verdana"/>
        </w:rPr>
      </w:pP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  <w:t>Mgr. Petr Nasadil</w:t>
      </w:r>
    </w:p>
    <w:p w14:paraId="41C746D5" w14:textId="77777777" w:rsidR="00DA44C2" w:rsidRDefault="00DA44C2" w:rsidP="00DA44C2">
      <w:pPr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object w:dxaOrig="1610" w:dyaOrig="612" w14:anchorId="5B557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23.25pt" o:ole="" fillcolor="window">
            <v:imagedata r:id="rId9" o:title=""/>
          </v:shape>
          <o:OLEObject Type="Embed" ProgID="MSDraw" ShapeID="_x0000_i1025" DrawAspect="Content" ObjectID="_1493556583" r:id="rId10"/>
        </w:object>
      </w:r>
    </w:p>
    <w:p w14:paraId="14F528F5" w14:textId="77777777" w:rsidR="00DA44C2" w:rsidRDefault="00DA44C2" w:rsidP="00DA44C2">
      <w:pPr>
        <w:rPr>
          <w:rFonts w:ascii="Verdana" w:hAnsi="Verdana"/>
          <w:snapToGrid w:val="0"/>
        </w:rPr>
      </w:pPr>
    </w:p>
    <w:p w14:paraId="1C30EEBC" w14:textId="77777777" w:rsidR="00DA44C2" w:rsidRDefault="00DA44C2" w:rsidP="00DA44C2">
      <w:pPr>
        <w:autoSpaceDE w:val="0"/>
        <w:autoSpaceDN w:val="0"/>
        <w:adjustRightInd w:val="0"/>
        <w:rPr>
          <w:rFonts w:ascii="Verdana" w:hAnsi="Verdana" w:cs="Courier New"/>
        </w:rPr>
      </w:pPr>
      <w:proofErr w:type="spellStart"/>
      <w:r>
        <w:rPr>
          <w:rFonts w:ascii="Verdana" w:hAnsi="Verdana" w:cs="Courier New"/>
        </w:rPr>
        <w:t>Omnis</w:t>
      </w:r>
      <w:proofErr w:type="spellEnd"/>
      <w:r>
        <w:rPr>
          <w:rFonts w:ascii="Verdana" w:hAnsi="Verdana" w:cs="Courier New"/>
        </w:rPr>
        <w:t xml:space="preserve"> Olomouc a.s.</w:t>
      </w:r>
    </w:p>
    <w:p w14:paraId="1C4370D3" w14:textId="77777777" w:rsidR="00DA44C2" w:rsidRDefault="00DA44C2" w:rsidP="00DA44C2">
      <w:pPr>
        <w:autoSpaceDE w:val="0"/>
        <w:autoSpaceDN w:val="0"/>
        <w:adjustRightInd w:val="0"/>
        <w:rPr>
          <w:rFonts w:ascii="Verdana" w:hAnsi="Verdana" w:cs="Courier New"/>
        </w:rPr>
      </w:pPr>
      <w:r>
        <w:rPr>
          <w:rFonts w:ascii="Verdana" w:hAnsi="Verdana" w:cs="Courier New"/>
        </w:rPr>
        <w:t>Horní lán 10a</w:t>
      </w:r>
    </w:p>
    <w:p w14:paraId="624C0FEA" w14:textId="77777777" w:rsidR="00DA44C2" w:rsidRDefault="00DA44C2" w:rsidP="00DA44C2">
      <w:pPr>
        <w:autoSpaceDE w:val="0"/>
        <w:autoSpaceDN w:val="0"/>
        <w:adjustRightInd w:val="0"/>
        <w:rPr>
          <w:rFonts w:ascii="Verdana" w:hAnsi="Verdana" w:cs="Courier New"/>
        </w:rPr>
      </w:pPr>
      <w:r>
        <w:rPr>
          <w:rFonts w:ascii="Verdana" w:hAnsi="Verdana" w:cs="Courier New"/>
        </w:rPr>
        <w:t>779 00 Olomouc</w:t>
      </w:r>
    </w:p>
    <w:p w14:paraId="1B0B65DE" w14:textId="77777777" w:rsidR="00DA44C2" w:rsidRDefault="00DA44C2" w:rsidP="00DA44C2">
      <w:pPr>
        <w:autoSpaceDE w:val="0"/>
        <w:autoSpaceDN w:val="0"/>
        <w:adjustRightInd w:val="0"/>
        <w:rPr>
          <w:rFonts w:ascii="Verdana" w:hAnsi="Verdana" w:cs="Courier New"/>
        </w:rPr>
      </w:pPr>
      <w:r>
        <w:rPr>
          <w:rFonts w:ascii="Verdana" w:hAnsi="Verdana" w:cs="Courier New"/>
        </w:rPr>
        <w:t>tel./fax: 588 881 444</w:t>
      </w:r>
    </w:p>
    <w:p w14:paraId="1F4FB1AB" w14:textId="77777777" w:rsidR="00DA44C2" w:rsidRDefault="00DA44C2" w:rsidP="00DA44C2">
      <w:pPr>
        <w:autoSpaceDE w:val="0"/>
        <w:autoSpaceDN w:val="0"/>
        <w:adjustRightInd w:val="0"/>
        <w:rPr>
          <w:rFonts w:ascii="Verdana" w:hAnsi="Verdana" w:cs="Courier New"/>
        </w:rPr>
      </w:pPr>
      <w:r>
        <w:rPr>
          <w:rFonts w:ascii="Verdana" w:hAnsi="Verdana" w:cs="Courier New"/>
        </w:rPr>
        <w:t>e-mail: nasadil@omnis.cz</w:t>
      </w:r>
    </w:p>
    <w:p w14:paraId="4F5FB38E" w14:textId="77777777" w:rsidR="00DA44C2" w:rsidRDefault="00DA44C2" w:rsidP="00DA44C2">
      <w:pPr>
        <w:autoSpaceDE w:val="0"/>
        <w:autoSpaceDN w:val="0"/>
        <w:adjustRightInd w:val="0"/>
      </w:pPr>
      <w:r>
        <w:rPr>
          <w:rFonts w:ascii="Verdana" w:hAnsi="Verdana" w:cs="Courier New"/>
        </w:rPr>
        <w:t>http://www.omnis.cz</w:t>
      </w:r>
      <w:bookmarkEnd w:id="0"/>
    </w:p>
    <w:p w14:paraId="25781E89" w14:textId="77777777" w:rsidR="00DA44C2" w:rsidRDefault="00DA44C2" w:rsidP="00DA44C2"/>
    <w:p w14:paraId="0C384058" w14:textId="77777777" w:rsidR="00DE2A68" w:rsidRDefault="00DE2A68"/>
    <w:sectPr w:rsidR="00DE2A68" w:rsidSect="00CD14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C2"/>
    <w:rsid w:val="00DA44C2"/>
    <w:rsid w:val="00DE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730D2"/>
  <w15:chartTrackingRefBased/>
  <w15:docId w15:val="{86101554-B3E2-4E7B-8D7A-7BD6C8095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A4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A44C2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rsid w:val="00DA44C2"/>
    <w:pPr>
      <w:keepNext/>
      <w:jc w:val="center"/>
      <w:outlineLvl w:val="1"/>
    </w:pPr>
    <w:rPr>
      <w:b/>
      <w:bCs/>
      <w:i/>
      <w:sz w:val="28"/>
      <w:szCs w:val="20"/>
    </w:rPr>
  </w:style>
  <w:style w:type="paragraph" w:styleId="Nadpis3">
    <w:name w:val="heading 3"/>
    <w:basedOn w:val="Normln"/>
    <w:next w:val="Normln"/>
    <w:link w:val="Nadpis3Char"/>
    <w:uiPriority w:val="9"/>
    <w:qFormat/>
    <w:rsid w:val="00DA44C2"/>
    <w:pPr>
      <w:keepNext/>
      <w:jc w:val="both"/>
      <w:outlineLvl w:val="2"/>
    </w:pPr>
    <w:rPr>
      <w:rFonts w:ascii="Verdana" w:hAnsi="Verdana"/>
      <w:b/>
      <w:bCs/>
    </w:rPr>
  </w:style>
  <w:style w:type="paragraph" w:styleId="Nadpis5">
    <w:name w:val="heading 5"/>
    <w:basedOn w:val="Normln"/>
    <w:next w:val="Normln"/>
    <w:link w:val="Nadpis5Char"/>
    <w:uiPriority w:val="9"/>
    <w:qFormat/>
    <w:rsid w:val="00DA44C2"/>
    <w:pPr>
      <w:keepNext/>
      <w:outlineLvl w:val="4"/>
    </w:pPr>
    <w:rPr>
      <w:rFonts w:ascii="Arial" w:hAnsi="Arial" w:cs="Arial"/>
      <w:b/>
      <w:bCs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A44C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DA44C2"/>
    <w:rPr>
      <w:rFonts w:ascii="Times New Roman" w:eastAsia="Times New Roman" w:hAnsi="Times New Roman" w:cs="Times New Roman"/>
      <w:b/>
      <w:bCs/>
      <w:i/>
      <w:sz w:val="28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DA44C2"/>
    <w:rPr>
      <w:rFonts w:ascii="Verdana" w:eastAsia="Times New Roman" w:hAnsi="Verdana" w:cs="Times New Roman"/>
      <w:b/>
      <w:bCs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DA44C2"/>
    <w:rPr>
      <w:rFonts w:ascii="Arial" w:eastAsia="Times New Roman" w:hAnsi="Arial" w:cs="Arial"/>
      <w:b/>
      <w:bCs/>
      <w:sz w:val="24"/>
      <w:szCs w:val="20"/>
      <w:lang w:eastAsia="cs-CZ"/>
    </w:rPr>
  </w:style>
  <w:style w:type="paragraph" w:styleId="Zkladntext">
    <w:name w:val="Body Text"/>
    <w:basedOn w:val="Normln"/>
    <w:link w:val="ZkladntextChar"/>
    <w:uiPriority w:val="99"/>
    <w:semiHidden/>
    <w:rsid w:val="00DA44C2"/>
    <w:rPr>
      <w:rFonts w:ascii="Arial" w:hAnsi="Arial" w:cs="Arial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A44C2"/>
    <w:rPr>
      <w:rFonts w:ascii="Arial" w:eastAsia="Times New Roman" w:hAnsi="Arial" w:cs="Arial"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rsid w:val="00DA44C2"/>
    <w:pPr>
      <w:jc w:val="both"/>
    </w:pPr>
    <w:rPr>
      <w:rFonts w:ascii="Verdana" w:hAnsi="Verdana"/>
      <w:szCs w:val="20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DA44C2"/>
    <w:rPr>
      <w:rFonts w:ascii="Verdana" w:eastAsia="Times New Roman" w:hAnsi="Verdana" w:cs="Times New Roman"/>
      <w:sz w:val="24"/>
      <w:szCs w:val="20"/>
      <w:lang w:eastAsia="cs-CZ"/>
    </w:rPr>
  </w:style>
  <w:style w:type="paragraph" w:customStyle="1" w:styleId="Normlnodsazen1">
    <w:name w:val="Normální odsazený1"/>
    <w:basedOn w:val="Normlnodsazen"/>
    <w:rsid w:val="00DA44C2"/>
    <w:pPr>
      <w:tabs>
        <w:tab w:val="num" w:pos="1154"/>
      </w:tabs>
      <w:ind w:left="964" w:hanging="170"/>
    </w:pPr>
  </w:style>
  <w:style w:type="paragraph" w:styleId="Normlnodsazen">
    <w:name w:val="Normal Indent"/>
    <w:basedOn w:val="Normln"/>
    <w:uiPriority w:val="99"/>
    <w:semiHidden/>
    <w:unhideWhenUsed/>
    <w:rsid w:val="00DA44C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0E96A551F9FF04BA858DB9058BA0EE1" ma:contentTypeVersion="3" ma:contentTypeDescription="Vytvoří nový dokument" ma:contentTypeScope="" ma:versionID="12d5b31e7f5569630c63c93cd7fc4268">
  <xsd:schema xmlns:xsd="http://www.w3.org/2001/XMLSchema" xmlns:xs="http://www.w3.org/2001/XMLSchema" xmlns:p="http://schemas.microsoft.com/office/2006/metadata/properties" xmlns:ns2="7db66521-db5b-45e1-b388-aa93a723860d" targetNamespace="http://schemas.microsoft.com/office/2006/metadata/properties" ma:root="true" ma:fieldsID="728c90d4e61ef99bdb752708ee03a64d" ns2:_="">
    <xsd:import namespace="7db66521-db5b-45e1-b388-aa93a72386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DE5269-E2C5-41F2-B447-67E7FDD89D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3269E3-B533-4C5C-88CB-7AA3E809FE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CF56DC-302E-4E91-8139-E6639A647552}">
  <ds:schemaRefs>
    <ds:schemaRef ds:uri="7db66521-db5b-45e1-b388-aa93a723860d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Nasadil</dc:creator>
  <cp:keywords/>
  <dc:description/>
  <cp:lastModifiedBy>Petr Nasadil</cp:lastModifiedBy>
  <cp:revision>1</cp:revision>
  <dcterms:created xsi:type="dcterms:W3CDTF">2015-05-19T14:02:00Z</dcterms:created>
  <dcterms:modified xsi:type="dcterms:W3CDTF">2015-05-19T14:03:00Z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0x010100F0E96A551F9FF04BA858DB9058BA0EE1</vt:lpwstr>
  </property>
</Properties>
</file>